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717"/>
        <w:tblW w:w="4832"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2059"/>
        <w:gridCol w:w="6365"/>
        <w:gridCol w:w="2059"/>
      </w:tblGrid>
      <w:tr w:rsidR="006C1A65" w:rsidRPr="00E74875" w:rsidTr="00F90B9D">
        <w:trPr>
          <w:trHeight w:val="1479"/>
        </w:trPr>
        <w:tc>
          <w:tcPr>
            <w:tcW w:w="982" w:type="pct"/>
          </w:tcPr>
          <w:p w:rsidR="006C1A65" w:rsidRPr="00E74875" w:rsidRDefault="006C1A65" w:rsidP="00F90B9D">
            <w:pPr>
              <w:tabs>
                <w:tab w:val="center" w:pos="4536"/>
                <w:tab w:val="right" w:pos="9072"/>
              </w:tabs>
              <w:spacing w:after="0"/>
              <w:jc w:val="center"/>
              <w:rPr>
                <w:rFonts w:ascii="Verdana" w:eastAsia="Times New Roman" w:hAnsi="Verdana" w:cs="Times New Roman"/>
                <w:sz w:val="2"/>
              </w:rPr>
            </w:pPr>
          </w:p>
          <w:p w:rsidR="006C1A65" w:rsidRPr="00E74875" w:rsidRDefault="006C1A65" w:rsidP="00F90B9D">
            <w:pPr>
              <w:spacing w:after="0"/>
              <w:jc w:val="center"/>
              <w:rPr>
                <w:rFonts w:ascii="Times New Roman" w:eastAsia="Times New Roman" w:hAnsi="Times New Roman" w:cs="Times New Roman"/>
              </w:rPr>
            </w:pPr>
            <w:r>
              <w:rPr>
                <w:rFonts w:ascii="Arial" w:hAnsi="Arial" w:cs="Arial"/>
                <w:noProof/>
                <w:sz w:val="20"/>
                <w:szCs w:val="20"/>
              </w:rPr>
              <w:drawing>
                <wp:inline distT="0" distB="0" distL="0" distR="0" wp14:anchorId="5F7819A0" wp14:editId="1D7BE60B">
                  <wp:extent cx="1362571" cy="1229710"/>
                  <wp:effectExtent l="0" t="0" r="9525" b="8890"/>
                  <wp:docPr id="1" name="Resim 1" descr="http://image.samanyoluhaber.com/Images/News/2012920/263145_me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amanyoluhaber.com/Images/News/2012920/263145_meb-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3565" cy="1230607"/>
                          </a:xfrm>
                          <a:prstGeom prst="rect">
                            <a:avLst/>
                          </a:prstGeom>
                          <a:noFill/>
                          <a:ln>
                            <a:noFill/>
                          </a:ln>
                        </pic:spPr>
                      </pic:pic>
                    </a:graphicData>
                  </a:graphic>
                </wp:inline>
              </w:drawing>
            </w:r>
          </w:p>
        </w:tc>
        <w:tc>
          <w:tcPr>
            <w:tcW w:w="3036" w:type="pct"/>
          </w:tcPr>
          <w:p w:rsidR="00314ED4" w:rsidRPr="008958DD" w:rsidRDefault="00314ED4" w:rsidP="00314ED4">
            <w:pPr>
              <w:tabs>
                <w:tab w:val="center" w:pos="4536"/>
                <w:tab w:val="right" w:pos="9072"/>
              </w:tabs>
              <w:spacing w:after="0"/>
              <w:jc w:val="center"/>
              <w:rPr>
                <w:rFonts w:ascii="Verdana" w:eastAsia="Times New Roman" w:hAnsi="Verdana" w:cs="Times New Roman"/>
                <w:b/>
              </w:rPr>
            </w:pPr>
            <w:r w:rsidRPr="008958DD">
              <w:rPr>
                <w:rFonts w:ascii="Verdana" w:eastAsia="Times New Roman" w:hAnsi="Verdana" w:cs="Times New Roman"/>
                <w:b/>
              </w:rPr>
              <w:t>SUMBAS İLÇE MİLLİ EĞİTİM MÜDÜRLÜĞÜ</w:t>
            </w:r>
            <w:r>
              <w:rPr>
                <w:rFonts w:ascii="Verdana" w:eastAsia="Times New Roman" w:hAnsi="Verdana" w:cs="Times New Roman"/>
                <w:b/>
              </w:rPr>
              <w:t xml:space="preserve"> </w:t>
            </w:r>
            <w:r w:rsidR="00042A9A">
              <w:rPr>
                <w:rFonts w:ascii="Verdana" w:eastAsia="Times New Roman" w:hAnsi="Verdana" w:cs="Times New Roman"/>
                <w:b/>
              </w:rPr>
              <w:t>-</w:t>
            </w:r>
            <w:r>
              <w:rPr>
                <w:rFonts w:ascii="Verdana" w:eastAsia="Times New Roman" w:hAnsi="Verdana" w:cs="Times New Roman"/>
                <w:b/>
              </w:rPr>
              <w:t>GENÇLİK HİZMETLERİ VE SPOR İLÇE MÜDÜRLÜĞÜ</w:t>
            </w:r>
          </w:p>
          <w:p w:rsidR="00045C83" w:rsidRDefault="00045C83" w:rsidP="00314ED4">
            <w:pPr>
              <w:tabs>
                <w:tab w:val="center" w:pos="4536"/>
                <w:tab w:val="right" w:pos="9072"/>
              </w:tabs>
              <w:spacing w:after="0"/>
              <w:jc w:val="center"/>
              <w:rPr>
                <w:rFonts w:ascii="Verdana" w:eastAsia="Times New Roman" w:hAnsi="Verdana" w:cs="Times New Roman"/>
                <w:b/>
              </w:rPr>
            </w:pPr>
            <w:r>
              <w:rPr>
                <w:rFonts w:ascii="Verdana" w:eastAsia="Times New Roman" w:hAnsi="Verdana" w:cs="Times New Roman"/>
                <w:b/>
              </w:rPr>
              <w:t>ORTAOKULLAR</w:t>
            </w:r>
            <w:r w:rsidR="001B47E8">
              <w:rPr>
                <w:rFonts w:ascii="Verdana" w:eastAsia="Times New Roman" w:hAnsi="Verdana" w:cs="Times New Roman"/>
                <w:b/>
              </w:rPr>
              <w:t xml:space="preserve"> </w:t>
            </w:r>
            <w:r>
              <w:rPr>
                <w:rFonts w:ascii="Verdana" w:eastAsia="Times New Roman" w:hAnsi="Verdana" w:cs="Times New Roman"/>
                <w:b/>
              </w:rPr>
              <w:t xml:space="preserve">ARASI </w:t>
            </w:r>
          </w:p>
          <w:p w:rsidR="006C1A65" w:rsidRPr="008958DD" w:rsidRDefault="003516C1" w:rsidP="00314ED4">
            <w:pPr>
              <w:tabs>
                <w:tab w:val="center" w:pos="4536"/>
                <w:tab w:val="right" w:pos="9072"/>
              </w:tabs>
              <w:spacing w:after="0"/>
              <w:jc w:val="center"/>
              <w:rPr>
                <w:rFonts w:ascii="Verdana" w:eastAsia="Times New Roman" w:hAnsi="Verdana" w:cs="Times New Roman"/>
                <w:b/>
              </w:rPr>
            </w:pPr>
            <w:r>
              <w:rPr>
                <w:rFonts w:ascii="Verdana" w:eastAsia="Times New Roman" w:hAnsi="Verdana" w:cs="Times New Roman"/>
                <w:b/>
              </w:rPr>
              <w:t xml:space="preserve">GELENEKSEL </w:t>
            </w:r>
            <w:r w:rsidRPr="008958DD">
              <w:rPr>
                <w:rFonts w:ascii="Verdana" w:eastAsia="Times New Roman" w:hAnsi="Verdana" w:cs="Times New Roman"/>
                <w:b/>
              </w:rPr>
              <w:t>VOLEYBOL</w:t>
            </w:r>
            <w:r w:rsidR="006C1A65" w:rsidRPr="008958DD">
              <w:rPr>
                <w:rFonts w:ascii="Verdana" w:eastAsia="Times New Roman" w:hAnsi="Verdana" w:cs="Times New Roman"/>
                <w:b/>
              </w:rPr>
              <w:t xml:space="preserve"> TURNUVASI </w:t>
            </w:r>
          </w:p>
          <w:p w:rsidR="006C1A65" w:rsidRPr="00E74875" w:rsidRDefault="00FF7849" w:rsidP="00E448F2">
            <w:pPr>
              <w:tabs>
                <w:tab w:val="center" w:pos="4536"/>
                <w:tab w:val="right" w:pos="9072"/>
              </w:tabs>
              <w:spacing w:after="0"/>
              <w:jc w:val="center"/>
              <w:rPr>
                <w:rFonts w:ascii="Verdana" w:eastAsia="Times New Roman" w:hAnsi="Verdana" w:cs="Times New Roman"/>
                <w:b/>
                <w:sz w:val="28"/>
                <w:szCs w:val="28"/>
              </w:rPr>
            </w:pPr>
            <w:r>
              <w:rPr>
                <w:rFonts w:ascii="Verdana" w:eastAsia="Times New Roman" w:hAnsi="Verdana" w:cs="Times New Roman"/>
                <w:b/>
              </w:rPr>
              <w:t>201</w:t>
            </w:r>
            <w:r w:rsidR="00E448F2">
              <w:rPr>
                <w:rFonts w:ascii="Verdana" w:eastAsia="Times New Roman" w:hAnsi="Verdana" w:cs="Times New Roman"/>
                <w:b/>
              </w:rPr>
              <w:t>8</w:t>
            </w:r>
            <w:r w:rsidR="00314ED4">
              <w:rPr>
                <w:rFonts w:ascii="Verdana" w:eastAsia="Times New Roman" w:hAnsi="Verdana" w:cs="Times New Roman"/>
                <w:b/>
              </w:rPr>
              <w:t xml:space="preserve"> </w:t>
            </w:r>
            <w:r w:rsidR="006C1A65" w:rsidRPr="008958DD">
              <w:rPr>
                <w:rFonts w:ascii="Verdana" w:eastAsia="Times New Roman" w:hAnsi="Verdana" w:cs="Times New Roman"/>
                <w:b/>
              </w:rPr>
              <w:t>Turnuva Yönergesi</w:t>
            </w:r>
          </w:p>
        </w:tc>
        <w:tc>
          <w:tcPr>
            <w:tcW w:w="982" w:type="pct"/>
          </w:tcPr>
          <w:p w:rsidR="006C1A65" w:rsidRPr="00E74875" w:rsidRDefault="009039F1" w:rsidP="00F90B9D">
            <w:pPr>
              <w:tabs>
                <w:tab w:val="center" w:pos="4536"/>
                <w:tab w:val="right" w:pos="9072"/>
              </w:tabs>
              <w:spacing w:after="0"/>
              <w:jc w:val="center"/>
              <w:rPr>
                <w:rFonts w:ascii="Verdana" w:eastAsia="Times New Roman" w:hAnsi="Verdana" w:cs="Times New Roman"/>
                <w:b/>
                <w:sz w:val="26"/>
                <w:szCs w:val="26"/>
              </w:rPr>
            </w:pPr>
            <w:r>
              <w:rPr>
                <w:rFonts w:ascii="Verdana" w:eastAsia="Times New Roman" w:hAnsi="Verdana" w:cs="Times New Roman"/>
                <w:b/>
                <w:noProof/>
                <w:sz w:val="26"/>
                <w:szCs w:val="26"/>
              </w:rPr>
              <w:drawing>
                <wp:inline distT="0" distB="0" distL="0" distR="0">
                  <wp:extent cx="1170305" cy="111061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0">
                            <a:extLst>
                              <a:ext uri="{28A0092B-C50C-407E-A947-70E740481C1C}">
                                <a14:useLocalDpi xmlns:a14="http://schemas.microsoft.com/office/drawing/2010/main" val="0"/>
                              </a:ext>
                            </a:extLst>
                          </a:blip>
                          <a:stretch>
                            <a:fillRect/>
                          </a:stretch>
                        </pic:blipFill>
                        <pic:spPr>
                          <a:xfrm>
                            <a:off x="0" y="0"/>
                            <a:ext cx="1170305" cy="1110615"/>
                          </a:xfrm>
                          <a:prstGeom prst="rect">
                            <a:avLst/>
                          </a:prstGeom>
                        </pic:spPr>
                      </pic:pic>
                    </a:graphicData>
                  </a:graphic>
                </wp:inline>
              </w:drawing>
            </w:r>
          </w:p>
        </w:tc>
      </w:tr>
    </w:tbl>
    <w:p w:rsidR="006C1A65" w:rsidRDefault="006C1A65" w:rsidP="00E715C2">
      <w:pPr>
        <w:pStyle w:val="NormalWeb"/>
        <w:spacing w:after="120" w:afterAutospacing="0"/>
        <w:jc w:val="center"/>
        <w:rPr>
          <w:rStyle w:val="Gl"/>
          <w:color w:val="000000"/>
        </w:rPr>
      </w:pPr>
    </w:p>
    <w:p w:rsidR="00132169" w:rsidRPr="00EA7D6A" w:rsidRDefault="00132169" w:rsidP="00E715C2">
      <w:pPr>
        <w:pStyle w:val="NormalWeb"/>
        <w:spacing w:before="0" w:beforeAutospacing="0" w:after="120" w:afterAutospacing="0"/>
        <w:jc w:val="both"/>
        <w:rPr>
          <w:color w:val="000000"/>
          <w:sz w:val="22"/>
          <w:szCs w:val="22"/>
        </w:rPr>
      </w:pPr>
    </w:p>
    <w:p w:rsidR="00EC6FCE" w:rsidRPr="00E448F2" w:rsidRDefault="00DA4329" w:rsidP="00E448F2">
      <w:pPr>
        <w:pStyle w:val="NormalWeb"/>
        <w:numPr>
          <w:ilvl w:val="0"/>
          <w:numId w:val="2"/>
        </w:numPr>
        <w:spacing w:before="0" w:beforeAutospacing="0" w:after="120" w:afterAutospacing="0"/>
        <w:jc w:val="both"/>
        <w:rPr>
          <w:color w:val="000000"/>
          <w:sz w:val="22"/>
          <w:szCs w:val="22"/>
        </w:rPr>
      </w:pPr>
      <w:r w:rsidRPr="00EA7D6A">
        <w:rPr>
          <w:bCs/>
          <w:sz w:val="22"/>
          <w:szCs w:val="22"/>
        </w:rPr>
        <w:t>Yarışmalar 201</w:t>
      </w:r>
      <w:r w:rsidR="00E448F2">
        <w:rPr>
          <w:bCs/>
          <w:sz w:val="22"/>
          <w:szCs w:val="22"/>
        </w:rPr>
        <w:t>7</w:t>
      </w:r>
      <w:r w:rsidRPr="00E448F2">
        <w:rPr>
          <w:bCs/>
          <w:sz w:val="22"/>
          <w:szCs w:val="22"/>
        </w:rPr>
        <w:t>-</w:t>
      </w:r>
      <w:r w:rsidR="00FF7849" w:rsidRPr="00E448F2">
        <w:rPr>
          <w:bCs/>
          <w:sz w:val="22"/>
          <w:szCs w:val="22"/>
        </w:rPr>
        <w:t>201</w:t>
      </w:r>
      <w:r w:rsidR="00E448F2" w:rsidRPr="00E448F2">
        <w:rPr>
          <w:bCs/>
          <w:sz w:val="22"/>
          <w:szCs w:val="22"/>
        </w:rPr>
        <w:t>8</w:t>
      </w:r>
      <w:r w:rsidRPr="00E448F2">
        <w:rPr>
          <w:bCs/>
          <w:sz w:val="22"/>
          <w:szCs w:val="22"/>
        </w:rPr>
        <w:t xml:space="preserve"> Eğitim Öğretim Yılı Okul Spor Faaliyetleri Voleybol Branş açıklamaları </w:t>
      </w:r>
      <w:r w:rsidR="00A16BFE" w:rsidRPr="00E448F2">
        <w:rPr>
          <w:bCs/>
          <w:sz w:val="22"/>
          <w:szCs w:val="22"/>
        </w:rPr>
        <w:t>doğrultusunda yapılacaktır</w:t>
      </w:r>
      <w:r w:rsidRPr="00E448F2">
        <w:rPr>
          <w:bCs/>
          <w:sz w:val="22"/>
          <w:szCs w:val="22"/>
        </w:rPr>
        <w:t xml:space="preserve">. Açıklamalar </w:t>
      </w:r>
      <w:hyperlink r:id="rId11" w:history="1">
        <w:r w:rsidRPr="00E448F2">
          <w:rPr>
            <w:rStyle w:val="Kpr"/>
            <w:bCs/>
            <w:sz w:val="22"/>
            <w:szCs w:val="22"/>
          </w:rPr>
          <w:t>http://okulsportal.gsb.gov.tr</w:t>
        </w:r>
      </w:hyperlink>
      <w:r w:rsidRPr="00E448F2">
        <w:rPr>
          <w:bCs/>
          <w:sz w:val="22"/>
          <w:szCs w:val="22"/>
        </w:rPr>
        <w:t xml:space="preserve"> adresinden</w:t>
      </w:r>
      <w:r w:rsidR="00D04A33">
        <w:rPr>
          <w:bCs/>
          <w:sz w:val="22"/>
          <w:szCs w:val="22"/>
        </w:rPr>
        <w:t xml:space="preserve"> yarışma talimatları kısmından</w:t>
      </w:r>
      <w:r w:rsidRPr="00E448F2">
        <w:rPr>
          <w:bCs/>
          <w:sz w:val="22"/>
          <w:szCs w:val="22"/>
        </w:rPr>
        <w:t xml:space="preserve"> indirilebilir.</w:t>
      </w:r>
    </w:p>
    <w:p w:rsidR="00DA4329" w:rsidRPr="00EA7D6A" w:rsidRDefault="005C0424" w:rsidP="001168C6">
      <w:pPr>
        <w:pStyle w:val="NormalWeb"/>
        <w:numPr>
          <w:ilvl w:val="0"/>
          <w:numId w:val="2"/>
        </w:numPr>
        <w:spacing w:before="0" w:beforeAutospacing="0" w:after="120" w:afterAutospacing="0"/>
        <w:jc w:val="both"/>
        <w:rPr>
          <w:color w:val="000000"/>
          <w:sz w:val="22"/>
          <w:szCs w:val="22"/>
        </w:rPr>
      </w:pPr>
      <w:r w:rsidRPr="00EA7D6A">
        <w:rPr>
          <w:bCs/>
          <w:sz w:val="22"/>
          <w:szCs w:val="22"/>
        </w:rPr>
        <w:t>Yarışmalar İ</w:t>
      </w:r>
      <w:r w:rsidR="00DA4329" w:rsidRPr="00EA7D6A">
        <w:rPr>
          <w:bCs/>
          <w:sz w:val="22"/>
          <w:szCs w:val="22"/>
        </w:rPr>
        <w:t>lçe Milli Eğitim Müdürlüğü Turnuva tertip komitesi</w:t>
      </w:r>
      <w:r w:rsidR="00B63FA0" w:rsidRPr="00EA7D6A">
        <w:rPr>
          <w:bCs/>
          <w:sz w:val="22"/>
          <w:szCs w:val="22"/>
        </w:rPr>
        <w:t xml:space="preserve"> tarafından belirlenecek takvim doğrultusunda ilan edilecek ve düzenlenecektir.</w:t>
      </w:r>
    </w:p>
    <w:p w:rsidR="00B63FA0" w:rsidRPr="00A16BFE" w:rsidRDefault="00B63FA0" w:rsidP="001168C6">
      <w:pPr>
        <w:pStyle w:val="NormalWeb"/>
        <w:numPr>
          <w:ilvl w:val="0"/>
          <w:numId w:val="2"/>
        </w:numPr>
        <w:spacing w:before="0" w:beforeAutospacing="0" w:after="120" w:afterAutospacing="0"/>
        <w:jc w:val="both"/>
        <w:rPr>
          <w:b/>
          <w:color w:val="000000"/>
          <w:sz w:val="22"/>
          <w:szCs w:val="22"/>
        </w:rPr>
      </w:pPr>
      <w:r w:rsidRPr="00EA7D6A">
        <w:rPr>
          <w:bCs/>
          <w:sz w:val="22"/>
          <w:szCs w:val="22"/>
        </w:rPr>
        <w:t>Yarışmalarda ilk üç dereceye giren takım</w:t>
      </w:r>
      <w:r w:rsidR="005C0424" w:rsidRPr="00EA7D6A">
        <w:rPr>
          <w:bCs/>
          <w:sz w:val="22"/>
          <w:szCs w:val="22"/>
        </w:rPr>
        <w:t xml:space="preserve">lara kupa sporcularına madalya </w:t>
      </w:r>
      <w:r w:rsidRPr="00EA7D6A">
        <w:rPr>
          <w:bCs/>
          <w:sz w:val="22"/>
          <w:szCs w:val="22"/>
        </w:rPr>
        <w:t>verilecektir.</w:t>
      </w:r>
      <w:r w:rsidR="00B90A92">
        <w:rPr>
          <w:bCs/>
          <w:sz w:val="22"/>
          <w:szCs w:val="22"/>
        </w:rPr>
        <w:t xml:space="preserve"> </w:t>
      </w:r>
      <w:r w:rsidR="00B90A92" w:rsidRPr="00A16BFE">
        <w:rPr>
          <w:b/>
          <w:bCs/>
          <w:sz w:val="22"/>
          <w:szCs w:val="22"/>
        </w:rPr>
        <w:t>Ödüller Sumbas Gençlik ve Spor Hizmetleri Müdürlüğü tarafından temin edilecektir.</w:t>
      </w:r>
    </w:p>
    <w:p w:rsidR="00B63FA0" w:rsidRPr="00EA779C" w:rsidRDefault="00B63FA0" w:rsidP="001168C6">
      <w:pPr>
        <w:pStyle w:val="NormalWeb"/>
        <w:numPr>
          <w:ilvl w:val="0"/>
          <w:numId w:val="2"/>
        </w:numPr>
        <w:spacing w:before="0" w:beforeAutospacing="0" w:after="120" w:afterAutospacing="0"/>
        <w:jc w:val="both"/>
        <w:rPr>
          <w:color w:val="000000"/>
          <w:sz w:val="22"/>
          <w:szCs w:val="22"/>
        </w:rPr>
      </w:pPr>
      <w:r w:rsidRPr="00595EEF">
        <w:rPr>
          <w:i/>
          <w:color w:val="000000"/>
          <w:sz w:val="22"/>
          <w:szCs w:val="22"/>
          <w:u w:val="single"/>
        </w:rPr>
        <w:t>Takımlar; en az 6, en fazla 12 sporcu ile turnuvaya katılabilirler</w:t>
      </w:r>
      <w:r w:rsidR="00EA779C" w:rsidRPr="00595EEF">
        <w:rPr>
          <w:i/>
          <w:color w:val="000000"/>
          <w:sz w:val="22"/>
          <w:szCs w:val="22"/>
          <w:u w:val="single"/>
        </w:rPr>
        <w:t>.</w:t>
      </w:r>
      <w:r w:rsidR="001B47E8" w:rsidRPr="00595EEF">
        <w:rPr>
          <w:i/>
          <w:color w:val="000000"/>
          <w:sz w:val="22"/>
          <w:szCs w:val="22"/>
          <w:u w:val="single"/>
        </w:rPr>
        <w:t xml:space="preserve"> </w:t>
      </w:r>
      <w:r w:rsidR="008E6ECF" w:rsidRPr="00595EEF">
        <w:rPr>
          <w:i/>
          <w:color w:val="000000"/>
          <w:sz w:val="22"/>
          <w:szCs w:val="22"/>
          <w:u w:val="single"/>
        </w:rPr>
        <w:t>Müsabakaların başlangıç saatinde hazır olmayan t</w:t>
      </w:r>
      <w:r w:rsidR="00C42600" w:rsidRPr="00595EEF">
        <w:rPr>
          <w:i/>
          <w:color w:val="000000"/>
          <w:sz w:val="22"/>
          <w:szCs w:val="22"/>
          <w:u w:val="single"/>
        </w:rPr>
        <w:t>akımlar 15 dakika beklenir.</w:t>
      </w:r>
      <w:r w:rsidR="00C42600" w:rsidRPr="00EA779C">
        <w:rPr>
          <w:color w:val="000000"/>
          <w:sz w:val="22"/>
          <w:szCs w:val="22"/>
        </w:rPr>
        <w:t xml:space="preserve"> </w:t>
      </w:r>
      <w:r w:rsidR="00C42600" w:rsidRPr="00595EEF">
        <w:rPr>
          <w:b/>
          <w:color w:val="000000"/>
          <w:sz w:val="22"/>
          <w:szCs w:val="22"/>
        </w:rPr>
        <w:t>Bu s</w:t>
      </w:r>
      <w:r w:rsidR="008E6ECF" w:rsidRPr="00595EEF">
        <w:rPr>
          <w:b/>
          <w:color w:val="000000"/>
          <w:sz w:val="22"/>
          <w:szCs w:val="22"/>
        </w:rPr>
        <w:t>üre içerisinde salonda hazır olmayan takımlar</w:t>
      </w:r>
      <w:r w:rsidR="00C0034E" w:rsidRPr="00595EEF">
        <w:rPr>
          <w:b/>
          <w:color w:val="000000"/>
          <w:sz w:val="22"/>
          <w:szCs w:val="22"/>
        </w:rPr>
        <w:t xml:space="preserve"> </w:t>
      </w:r>
      <w:r w:rsidR="008E6ECF" w:rsidRPr="00595EEF">
        <w:rPr>
          <w:b/>
          <w:color w:val="000000"/>
          <w:sz w:val="22"/>
          <w:szCs w:val="22"/>
        </w:rPr>
        <w:t>hükmen yenik sayılır</w:t>
      </w:r>
      <w:r w:rsidR="008E6ECF" w:rsidRPr="00EA779C">
        <w:rPr>
          <w:color w:val="000000"/>
          <w:sz w:val="22"/>
          <w:szCs w:val="22"/>
        </w:rPr>
        <w:t>.</w:t>
      </w:r>
      <w:r w:rsidR="001B47E8">
        <w:rPr>
          <w:color w:val="000000"/>
          <w:sz w:val="22"/>
          <w:szCs w:val="22"/>
        </w:rPr>
        <w:t xml:space="preserve"> </w:t>
      </w:r>
      <w:r w:rsidR="001B47E8" w:rsidRPr="00AB186D">
        <w:rPr>
          <w:b/>
          <w:color w:val="000000"/>
          <w:sz w:val="22"/>
          <w:szCs w:val="22"/>
        </w:rPr>
        <w:t>Müsabaka süresince okulun kadrolu</w:t>
      </w:r>
      <w:r w:rsidR="008061A4">
        <w:rPr>
          <w:b/>
          <w:color w:val="000000"/>
          <w:sz w:val="22"/>
          <w:szCs w:val="22"/>
        </w:rPr>
        <w:t>-görevlendirme</w:t>
      </w:r>
      <w:r w:rsidR="001B47E8" w:rsidRPr="00AB186D">
        <w:rPr>
          <w:b/>
          <w:color w:val="000000"/>
          <w:sz w:val="22"/>
          <w:szCs w:val="22"/>
        </w:rPr>
        <w:t xml:space="preserve"> öğretmeni olmak üzere takımlar</w:t>
      </w:r>
      <w:r w:rsidR="00A16BFE" w:rsidRPr="00AB186D">
        <w:rPr>
          <w:b/>
          <w:color w:val="000000"/>
          <w:sz w:val="22"/>
          <w:szCs w:val="22"/>
        </w:rPr>
        <w:t xml:space="preserve">ın başında </w:t>
      </w:r>
      <w:r w:rsidR="00CC4BB1" w:rsidRPr="00AB186D">
        <w:rPr>
          <w:b/>
          <w:color w:val="000000"/>
          <w:sz w:val="22"/>
          <w:szCs w:val="22"/>
        </w:rPr>
        <w:t xml:space="preserve">1 İdareci, </w:t>
      </w:r>
      <w:r w:rsidR="00A16BFE" w:rsidRPr="00AB186D">
        <w:rPr>
          <w:b/>
          <w:color w:val="000000"/>
          <w:sz w:val="22"/>
          <w:szCs w:val="22"/>
        </w:rPr>
        <w:t>1 öğretmen b</w:t>
      </w:r>
      <w:r w:rsidR="00652B22" w:rsidRPr="00AB186D">
        <w:rPr>
          <w:b/>
          <w:color w:val="000000"/>
          <w:sz w:val="22"/>
          <w:szCs w:val="22"/>
        </w:rPr>
        <w:t>ulunacaktır</w:t>
      </w:r>
      <w:r w:rsidR="001B47E8" w:rsidRPr="00AB186D">
        <w:rPr>
          <w:b/>
          <w:color w:val="000000"/>
          <w:sz w:val="22"/>
          <w:szCs w:val="22"/>
        </w:rPr>
        <w:t xml:space="preserve">. </w:t>
      </w:r>
      <w:r w:rsidR="00CC4BB1" w:rsidRPr="00AB186D">
        <w:rPr>
          <w:b/>
          <w:color w:val="000000"/>
          <w:sz w:val="22"/>
          <w:szCs w:val="22"/>
        </w:rPr>
        <w:t>İdareci bulunması zorunludur.</w:t>
      </w:r>
      <w:r w:rsidR="006A2076" w:rsidRPr="006A2076">
        <w:rPr>
          <w:b/>
          <w:i/>
          <w:sz w:val="22"/>
          <w:szCs w:val="22"/>
        </w:rPr>
        <w:t xml:space="preserve"> </w:t>
      </w:r>
      <w:r w:rsidR="006A2076">
        <w:rPr>
          <w:b/>
          <w:i/>
          <w:sz w:val="22"/>
          <w:szCs w:val="22"/>
        </w:rPr>
        <w:t>Maçların çalışması durumunda en az 1 idareci 2 Öğretmen bulundurulacaktır.</w:t>
      </w:r>
      <w:bookmarkStart w:id="0" w:name="_GoBack"/>
      <w:bookmarkEnd w:id="0"/>
      <w:r w:rsidR="00CC4BB1">
        <w:rPr>
          <w:color w:val="000000"/>
          <w:sz w:val="22"/>
          <w:szCs w:val="22"/>
        </w:rPr>
        <w:t xml:space="preserve"> </w:t>
      </w:r>
    </w:p>
    <w:p w:rsidR="00B63FA0" w:rsidRPr="00EA7D6A" w:rsidRDefault="002B5CAF" w:rsidP="001168C6">
      <w:pPr>
        <w:pStyle w:val="NormalWeb"/>
        <w:numPr>
          <w:ilvl w:val="0"/>
          <w:numId w:val="2"/>
        </w:numPr>
        <w:spacing w:before="0" w:beforeAutospacing="0" w:after="120" w:afterAutospacing="0"/>
        <w:jc w:val="both"/>
        <w:rPr>
          <w:b/>
          <w:color w:val="000000"/>
          <w:sz w:val="22"/>
          <w:szCs w:val="22"/>
        </w:rPr>
      </w:pPr>
      <w:r w:rsidRPr="00EA7D6A">
        <w:rPr>
          <w:color w:val="000000"/>
          <w:sz w:val="22"/>
          <w:szCs w:val="22"/>
        </w:rPr>
        <w:t>Sporcularda sağlık raporu</w:t>
      </w:r>
      <w:r w:rsidR="00CE751A" w:rsidRPr="00EA7D6A">
        <w:rPr>
          <w:color w:val="000000"/>
          <w:sz w:val="22"/>
          <w:szCs w:val="22"/>
        </w:rPr>
        <w:t>, öğrenci belgesi, veli izin belgesi</w:t>
      </w:r>
      <w:r w:rsidRPr="00EA7D6A">
        <w:rPr>
          <w:color w:val="000000"/>
          <w:sz w:val="22"/>
          <w:szCs w:val="22"/>
        </w:rPr>
        <w:t xml:space="preserve"> şartı </w:t>
      </w:r>
      <w:r w:rsidR="004262EF" w:rsidRPr="00EA7D6A">
        <w:rPr>
          <w:color w:val="000000"/>
          <w:sz w:val="22"/>
          <w:szCs w:val="22"/>
        </w:rPr>
        <w:t>aranır. Turnuva</w:t>
      </w:r>
      <w:r w:rsidR="0001323A" w:rsidRPr="00EA7D6A">
        <w:rPr>
          <w:color w:val="000000"/>
          <w:sz w:val="22"/>
          <w:szCs w:val="22"/>
        </w:rPr>
        <w:t xml:space="preserve">da yer alan oyunculardan spor yapmasına engel bilinen veya bilinmeyen sağlık sorunları olanlar, her türlü sorumluluğu kabul ederek turnuvaya katılmayı kabul etmiş sayılırlar. </w:t>
      </w:r>
      <w:r w:rsidR="00935E04" w:rsidRPr="00EA7D6A">
        <w:rPr>
          <w:sz w:val="22"/>
          <w:szCs w:val="22"/>
        </w:rPr>
        <w:t xml:space="preserve">Turnuvaya katılacak oyuncuların sağlık vb. her türlü sorumluluğu, okul idaresine aittir. Sağlık sorunları olan oyuncuların oynatılmaması gerekir. Sağlık raporu ve Veli izin belgesi alınması zorunludur. </w:t>
      </w:r>
      <w:r w:rsidR="00935E04" w:rsidRPr="00EA7D6A">
        <w:rPr>
          <w:b/>
          <w:sz w:val="22"/>
          <w:szCs w:val="22"/>
        </w:rPr>
        <w:t>Alınan belgeler okul idaresince</w:t>
      </w:r>
      <w:r w:rsidR="00DF4CAF" w:rsidRPr="00EA7D6A">
        <w:rPr>
          <w:b/>
          <w:sz w:val="22"/>
          <w:szCs w:val="22"/>
        </w:rPr>
        <w:t xml:space="preserve"> de</w:t>
      </w:r>
      <w:r w:rsidR="00935E04" w:rsidRPr="00EA7D6A">
        <w:rPr>
          <w:b/>
          <w:sz w:val="22"/>
          <w:szCs w:val="22"/>
        </w:rPr>
        <w:t xml:space="preserve"> saklanacaktır. İstenildiği </w:t>
      </w:r>
      <w:r w:rsidR="0057220A" w:rsidRPr="00EA7D6A">
        <w:rPr>
          <w:b/>
          <w:sz w:val="22"/>
          <w:szCs w:val="22"/>
        </w:rPr>
        <w:t>takdirde</w:t>
      </w:r>
      <w:r w:rsidR="00935E04" w:rsidRPr="00EA7D6A">
        <w:rPr>
          <w:b/>
          <w:sz w:val="22"/>
          <w:szCs w:val="22"/>
        </w:rPr>
        <w:t xml:space="preserve"> turnuva heyetine sunulacaktır. Bu konular ile ilgili turnuva organize ve yürütme kurulunun hiçbir sorumluğu yoktur</w:t>
      </w:r>
    </w:p>
    <w:p w:rsidR="008A0911" w:rsidRPr="00EA7D6A" w:rsidRDefault="008A0911" w:rsidP="001168C6">
      <w:pPr>
        <w:pStyle w:val="Default"/>
        <w:numPr>
          <w:ilvl w:val="0"/>
          <w:numId w:val="2"/>
        </w:numPr>
        <w:jc w:val="both"/>
        <w:rPr>
          <w:sz w:val="22"/>
          <w:szCs w:val="22"/>
        </w:rPr>
      </w:pPr>
      <w:r w:rsidRPr="00EA7D6A">
        <w:rPr>
          <w:b/>
          <w:bCs/>
          <w:sz w:val="22"/>
          <w:szCs w:val="22"/>
        </w:rPr>
        <w:t xml:space="preserve">PUANLAMA SİSTEMİ: </w:t>
      </w:r>
    </w:p>
    <w:p w:rsidR="008A0911" w:rsidRPr="00EA7D6A" w:rsidRDefault="008A0911" w:rsidP="001168C6">
      <w:pPr>
        <w:pStyle w:val="Default"/>
        <w:ind w:left="720"/>
        <w:jc w:val="both"/>
        <w:rPr>
          <w:sz w:val="22"/>
          <w:szCs w:val="22"/>
        </w:rPr>
      </w:pPr>
      <w:r w:rsidRPr="00EA7D6A">
        <w:rPr>
          <w:sz w:val="22"/>
          <w:szCs w:val="22"/>
        </w:rPr>
        <w:t xml:space="preserve">Bu sistemde, önceden belirlenmiş </w:t>
      </w:r>
      <w:proofErr w:type="gramStart"/>
      <w:r w:rsidRPr="00EA7D6A">
        <w:rPr>
          <w:sz w:val="22"/>
          <w:szCs w:val="22"/>
        </w:rPr>
        <w:t>fikstüre</w:t>
      </w:r>
      <w:proofErr w:type="gramEnd"/>
      <w:r w:rsidRPr="00EA7D6A">
        <w:rPr>
          <w:sz w:val="22"/>
          <w:szCs w:val="22"/>
        </w:rPr>
        <w:t xml:space="preserve"> göre,  puan esasına göre birbirleri ile seri müsabakalar yaptırılır ve </w:t>
      </w:r>
      <w:proofErr w:type="gramStart"/>
      <w:r w:rsidRPr="00EA7D6A">
        <w:rPr>
          <w:sz w:val="22"/>
          <w:szCs w:val="22"/>
        </w:rPr>
        <w:t>müsabaka</w:t>
      </w:r>
      <w:proofErr w:type="gramEnd"/>
      <w:r w:rsidRPr="00EA7D6A">
        <w:rPr>
          <w:sz w:val="22"/>
          <w:szCs w:val="22"/>
        </w:rPr>
        <w:t xml:space="preserve"> sonucu elde edilen puanlara göre sıralama yapılır. </w:t>
      </w:r>
    </w:p>
    <w:p w:rsidR="00503C5F" w:rsidRPr="007632C2" w:rsidRDefault="00503C5F" w:rsidP="001168C6">
      <w:pPr>
        <w:pStyle w:val="Default"/>
        <w:spacing w:after="85"/>
        <w:ind w:left="720"/>
        <w:jc w:val="both"/>
        <w:rPr>
          <w:b/>
          <w:sz w:val="22"/>
          <w:szCs w:val="22"/>
        </w:rPr>
      </w:pPr>
      <w:r w:rsidRPr="007632C2">
        <w:rPr>
          <w:b/>
          <w:sz w:val="22"/>
          <w:szCs w:val="22"/>
        </w:rPr>
        <w:t>Gruplar 3 set üzerinden yarı final ve</w:t>
      </w:r>
      <w:r w:rsidR="00FF7849" w:rsidRPr="007632C2">
        <w:rPr>
          <w:b/>
          <w:sz w:val="22"/>
          <w:szCs w:val="22"/>
        </w:rPr>
        <w:t xml:space="preserve"> final maçları 5 set üzerinden o</w:t>
      </w:r>
      <w:r w:rsidRPr="007632C2">
        <w:rPr>
          <w:b/>
          <w:sz w:val="22"/>
          <w:szCs w:val="22"/>
        </w:rPr>
        <w:t>ynanacaktır.</w:t>
      </w:r>
    </w:p>
    <w:p w:rsidR="008A0911" w:rsidRPr="00EA7D6A" w:rsidRDefault="008A0911" w:rsidP="001168C6">
      <w:pPr>
        <w:pStyle w:val="Default"/>
        <w:spacing w:after="85"/>
        <w:ind w:left="720"/>
        <w:jc w:val="both"/>
        <w:rPr>
          <w:b/>
          <w:sz w:val="22"/>
          <w:szCs w:val="22"/>
        </w:rPr>
      </w:pPr>
      <w:r w:rsidRPr="00EA7D6A">
        <w:rPr>
          <w:b/>
          <w:bCs/>
          <w:sz w:val="22"/>
          <w:szCs w:val="22"/>
        </w:rPr>
        <w:t xml:space="preserve">Bir veya birkaç takım tarafından kazanılan puanların eşitliği halinde, sıralama; kazanılan maç sayısına göre belirlenir. Kazandığı maç sayısı fazla olan takım üst sırada yer alır. </w:t>
      </w:r>
    </w:p>
    <w:p w:rsidR="008A0911" w:rsidRPr="00EA7D6A" w:rsidRDefault="008A0911" w:rsidP="001168C6">
      <w:pPr>
        <w:pStyle w:val="Default"/>
        <w:ind w:left="720"/>
        <w:jc w:val="both"/>
        <w:rPr>
          <w:b/>
          <w:bCs/>
          <w:sz w:val="22"/>
          <w:szCs w:val="22"/>
        </w:rPr>
      </w:pPr>
      <w:r w:rsidRPr="00EA7D6A">
        <w:rPr>
          <w:b/>
          <w:sz w:val="22"/>
          <w:szCs w:val="22"/>
        </w:rPr>
        <w:t xml:space="preserve"> </w:t>
      </w:r>
      <w:r w:rsidRPr="00EA7D6A">
        <w:rPr>
          <w:b/>
          <w:bCs/>
          <w:sz w:val="22"/>
          <w:szCs w:val="22"/>
        </w:rPr>
        <w:t xml:space="preserve">Kazanılan maç sayısına göre eşitliğin bozulmaması halinde; set averajı uygulanır. Bu uygulamada puanları eşit olan takımların müsabakalar sonunda aldıkları setlerin toplamı, verdikleri setlerin toplamına bölünür. Sıralama, büyük sayıya sahip olan takım üst sırada yer alacak şekilde yapılır. Eşitliğin kazanılan set sayılarına göre de devam etmesi halinde; eşitliği devam eden takımların yaptıkları tüm müsabakalar sonunda aldıkları sayıların toplamı, verdikleri sayıların toplamına bölünür. Takımlar, çıkan sayının büyüklüğüne göre yukarıdan aşağıya sıralanır. Eşitlik yine de bozulmamışsa bu durumdaki takımların kendi aralarında yaptıkları müsabakalardaki maç, puan, set ve sayı averajına sıra ile başvurularak sıralama belirlenir. </w:t>
      </w:r>
    </w:p>
    <w:p w:rsidR="001168C6" w:rsidRPr="00EA7D6A" w:rsidRDefault="001168C6" w:rsidP="001168C6">
      <w:pPr>
        <w:pStyle w:val="Default"/>
        <w:ind w:left="720"/>
        <w:jc w:val="both"/>
        <w:rPr>
          <w:b/>
          <w:sz w:val="22"/>
          <w:szCs w:val="22"/>
        </w:rPr>
      </w:pPr>
    </w:p>
    <w:p w:rsidR="008A0911" w:rsidRPr="00EA7D6A" w:rsidRDefault="008A0911" w:rsidP="001168C6">
      <w:pPr>
        <w:pStyle w:val="NormalWeb"/>
        <w:spacing w:before="0" w:beforeAutospacing="0" w:after="120" w:afterAutospacing="0"/>
        <w:ind w:left="720"/>
        <w:jc w:val="both"/>
        <w:rPr>
          <w:b/>
          <w:sz w:val="22"/>
          <w:szCs w:val="22"/>
        </w:rPr>
      </w:pPr>
    </w:p>
    <w:p w:rsidR="001168C6" w:rsidRPr="00EA7D6A" w:rsidRDefault="00AC2FB6" w:rsidP="001168C6">
      <w:pPr>
        <w:pStyle w:val="NormalWeb"/>
        <w:numPr>
          <w:ilvl w:val="0"/>
          <w:numId w:val="2"/>
        </w:numPr>
        <w:spacing w:before="0" w:beforeAutospacing="0" w:after="120" w:afterAutospacing="0"/>
        <w:jc w:val="both"/>
        <w:rPr>
          <w:color w:val="000000"/>
          <w:sz w:val="22"/>
          <w:szCs w:val="22"/>
        </w:rPr>
      </w:pPr>
      <w:r w:rsidRPr="00EA7D6A">
        <w:rPr>
          <w:sz w:val="22"/>
          <w:szCs w:val="22"/>
        </w:rPr>
        <w:t xml:space="preserve"> </w:t>
      </w:r>
      <w:r w:rsidR="001168C6" w:rsidRPr="00EA7D6A">
        <w:rPr>
          <w:color w:val="000000"/>
          <w:sz w:val="22"/>
          <w:szCs w:val="22"/>
        </w:rPr>
        <w:t xml:space="preserve">A Grubunun 1.’si ile B Grubun 2.’si, A Grubunun 2.’si ile B Grubun 1.’si Yarı Final Maçı yapacaklardır. Ve her iki maçın galipleri kendi aralarında final maçı yapacaklar. Yarı Final Maçlarının mağlupları ise kendi aralarında 3.’lük-4.’lük maçı yapacaklardır. </w:t>
      </w:r>
    </w:p>
    <w:p w:rsidR="00B63FA0" w:rsidRPr="00EA7D6A" w:rsidRDefault="00AC2FB6" w:rsidP="00AC6EC4">
      <w:pPr>
        <w:pStyle w:val="NormalWeb"/>
        <w:numPr>
          <w:ilvl w:val="0"/>
          <w:numId w:val="2"/>
        </w:numPr>
        <w:spacing w:before="0" w:beforeAutospacing="0" w:after="120" w:afterAutospacing="0"/>
        <w:rPr>
          <w:color w:val="000000"/>
          <w:sz w:val="22"/>
          <w:szCs w:val="22"/>
        </w:rPr>
      </w:pPr>
      <w:r w:rsidRPr="00EA7D6A">
        <w:rPr>
          <w:sz w:val="22"/>
          <w:szCs w:val="22"/>
        </w:rPr>
        <w:t>Maçlar hakkında itirazlar oyunun tamamlanmasına müteakip aynı</w:t>
      </w:r>
      <w:r w:rsidR="005F1268" w:rsidRPr="00EA7D6A">
        <w:rPr>
          <w:sz w:val="22"/>
          <w:szCs w:val="22"/>
        </w:rPr>
        <w:t xml:space="preserve"> </w:t>
      </w:r>
      <w:r w:rsidRPr="00EA7D6A">
        <w:rPr>
          <w:sz w:val="22"/>
          <w:szCs w:val="22"/>
        </w:rPr>
        <w:t xml:space="preserve">gün saat </w:t>
      </w:r>
      <w:proofErr w:type="gramStart"/>
      <w:r w:rsidRPr="00EA7D6A">
        <w:rPr>
          <w:sz w:val="22"/>
          <w:szCs w:val="22"/>
        </w:rPr>
        <w:t>16:</w:t>
      </w:r>
      <w:r w:rsidR="00503C5F" w:rsidRPr="00EA7D6A">
        <w:rPr>
          <w:sz w:val="22"/>
          <w:szCs w:val="22"/>
        </w:rPr>
        <w:t>0</w:t>
      </w:r>
      <w:r w:rsidRPr="00EA7D6A">
        <w:rPr>
          <w:sz w:val="22"/>
          <w:szCs w:val="22"/>
        </w:rPr>
        <w:t>0’a</w:t>
      </w:r>
      <w:proofErr w:type="gramEnd"/>
      <w:r w:rsidRPr="00EA7D6A">
        <w:rPr>
          <w:sz w:val="22"/>
          <w:szCs w:val="22"/>
        </w:rPr>
        <w:t xml:space="preserve"> kadar Turnuva Heyetine </w:t>
      </w:r>
      <w:r w:rsidRPr="00EA7D6A">
        <w:rPr>
          <w:b/>
          <w:sz w:val="22"/>
          <w:szCs w:val="22"/>
          <w:u w:val="single"/>
        </w:rPr>
        <w:t>Yazılı müracaat edilmek</w:t>
      </w:r>
      <w:r w:rsidRPr="00EA7D6A">
        <w:rPr>
          <w:sz w:val="22"/>
          <w:szCs w:val="22"/>
        </w:rPr>
        <w:t xml:space="preserve"> zorundadır. Sözlü müracaatlar dikkate alınmayacaktır. </w:t>
      </w:r>
      <w:r w:rsidR="001B47E8">
        <w:rPr>
          <w:b/>
          <w:sz w:val="22"/>
          <w:szCs w:val="22"/>
        </w:rPr>
        <w:t>İtirazlardan tutanakla 10</w:t>
      </w:r>
      <w:r w:rsidR="001168C6" w:rsidRPr="00EA7D6A">
        <w:rPr>
          <w:b/>
          <w:sz w:val="22"/>
          <w:szCs w:val="22"/>
        </w:rPr>
        <w:t>0</w:t>
      </w:r>
      <w:r w:rsidRPr="00EA7D6A">
        <w:rPr>
          <w:b/>
          <w:sz w:val="22"/>
          <w:szCs w:val="22"/>
        </w:rPr>
        <w:t xml:space="preserve"> </w:t>
      </w:r>
      <w:r w:rsidRPr="00EA7D6A">
        <w:rPr>
          <w:b/>
          <w:sz w:val="22"/>
          <w:szCs w:val="22"/>
        </w:rPr>
        <w:lastRenderedPageBreak/>
        <w:t xml:space="preserve">TL ücret alınacaktır. Ücretler komite üyelerine itiraz dilekçesi ile birlikte teslim edilecektir. İtirazlar haklı bulunursa alınan ücretler geri iade edilecektir. </w:t>
      </w:r>
      <w:r w:rsidR="00AC6EC4">
        <w:rPr>
          <w:rFonts w:ascii="Tahoma" w:hAnsi="Tahoma" w:cs="Tahoma"/>
          <w:sz w:val="20"/>
          <w:szCs w:val="20"/>
        </w:rPr>
        <w:t>İtirazlar ile ilgili s</w:t>
      </w:r>
      <w:r w:rsidR="00AC6EC4" w:rsidRPr="005F5A50">
        <w:rPr>
          <w:rFonts w:ascii="Tahoma" w:hAnsi="Tahoma" w:cs="Tahoma"/>
          <w:sz w:val="20"/>
          <w:szCs w:val="20"/>
        </w:rPr>
        <w:t>onucu</w:t>
      </w:r>
      <w:r w:rsidR="00AC6EC4">
        <w:rPr>
          <w:rFonts w:ascii="Tahoma" w:hAnsi="Tahoma" w:cs="Tahoma"/>
          <w:sz w:val="20"/>
          <w:szCs w:val="20"/>
        </w:rPr>
        <w:t>,</w:t>
      </w:r>
      <w:r w:rsidR="00AC6EC4" w:rsidRPr="005F5A50">
        <w:rPr>
          <w:rFonts w:ascii="Tahoma" w:hAnsi="Tahoma" w:cs="Tahoma"/>
          <w:sz w:val="20"/>
          <w:szCs w:val="20"/>
        </w:rPr>
        <w:t xml:space="preserve"> Turnuva Heyeti </w:t>
      </w:r>
      <w:r w:rsidR="00AC6EC4">
        <w:rPr>
          <w:rFonts w:ascii="Tahoma" w:hAnsi="Tahoma" w:cs="Tahoma"/>
          <w:sz w:val="20"/>
          <w:szCs w:val="20"/>
        </w:rPr>
        <w:t xml:space="preserve">ertesi iş günü mesai saati bitimine </w:t>
      </w:r>
      <w:r w:rsidR="004B09EC">
        <w:rPr>
          <w:rFonts w:ascii="Tahoma" w:hAnsi="Tahoma" w:cs="Tahoma"/>
          <w:sz w:val="20"/>
          <w:szCs w:val="20"/>
        </w:rPr>
        <w:t xml:space="preserve">kadar </w:t>
      </w:r>
      <w:r w:rsidR="004B09EC" w:rsidRPr="005F5A50">
        <w:rPr>
          <w:rFonts w:ascii="Tahoma" w:hAnsi="Tahoma" w:cs="Tahoma"/>
          <w:sz w:val="20"/>
          <w:szCs w:val="20"/>
        </w:rPr>
        <w:t>İtiraz</w:t>
      </w:r>
      <w:r w:rsidR="00AC6EC4" w:rsidRPr="005F5A50">
        <w:rPr>
          <w:rFonts w:ascii="Tahoma" w:hAnsi="Tahoma" w:cs="Tahoma"/>
          <w:sz w:val="20"/>
          <w:szCs w:val="20"/>
        </w:rPr>
        <w:t xml:space="preserve"> edenlere yazılı olarak </w:t>
      </w:r>
      <w:r w:rsidR="00AC6EC4">
        <w:rPr>
          <w:rFonts w:ascii="Tahoma" w:hAnsi="Tahoma" w:cs="Tahoma"/>
          <w:sz w:val="20"/>
          <w:szCs w:val="20"/>
        </w:rPr>
        <w:t>bildirilecektir.</w:t>
      </w:r>
      <w:r w:rsidR="00AC6EC4" w:rsidRPr="005F5A50">
        <w:rPr>
          <w:rFonts w:ascii="Tahoma" w:hAnsi="Tahoma" w:cs="Tahoma"/>
          <w:sz w:val="20"/>
          <w:szCs w:val="20"/>
        </w:rPr>
        <w:br/>
      </w:r>
    </w:p>
    <w:p w:rsidR="00B63FA0" w:rsidRPr="00EA7D6A" w:rsidRDefault="008E6ECF" w:rsidP="001168C6">
      <w:pPr>
        <w:pStyle w:val="NormalWeb"/>
        <w:numPr>
          <w:ilvl w:val="0"/>
          <w:numId w:val="2"/>
        </w:numPr>
        <w:spacing w:before="0" w:beforeAutospacing="0" w:after="120" w:afterAutospacing="0"/>
        <w:jc w:val="both"/>
        <w:rPr>
          <w:color w:val="000000"/>
          <w:sz w:val="22"/>
          <w:szCs w:val="22"/>
        </w:rPr>
      </w:pPr>
      <w:r w:rsidRPr="00EA7D6A">
        <w:rPr>
          <w:color w:val="000000"/>
          <w:sz w:val="22"/>
          <w:szCs w:val="22"/>
        </w:rPr>
        <w:t>Turnuvanın yürütülmesinden tertip komitesi sorumludur. Her türlü olay karşısında tertip komitesinin alacağı kararlar uygulanacaktır.</w:t>
      </w:r>
    </w:p>
    <w:p w:rsidR="00B63FA0" w:rsidRPr="00EA7D6A" w:rsidRDefault="008E6ECF" w:rsidP="001168C6">
      <w:pPr>
        <w:pStyle w:val="NormalWeb"/>
        <w:numPr>
          <w:ilvl w:val="0"/>
          <w:numId w:val="2"/>
        </w:numPr>
        <w:spacing w:before="0" w:beforeAutospacing="0" w:after="120" w:afterAutospacing="0"/>
        <w:jc w:val="both"/>
        <w:rPr>
          <w:color w:val="000000"/>
          <w:sz w:val="22"/>
          <w:szCs w:val="22"/>
        </w:rPr>
      </w:pPr>
      <w:r w:rsidRPr="00EA7D6A">
        <w:rPr>
          <w:color w:val="000000"/>
          <w:sz w:val="22"/>
          <w:szCs w:val="22"/>
        </w:rPr>
        <w:t>Turnuva kurallarına uymayan veya centilmenlik dışı davranan sporcular veya takımlar turnuvadan ihraç edilecektir.</w:t>
      </w:r>
    </w:p>
    <w:p w:rsidR="00B63FA0" w:rsidRPr="00EA7D6A" w:rsidRDefault="007558CD" w:rsidP="001168C6">
      <w:pPr>
        <w:pStyle w:val="NormalWeb"/>
        <w:numPr>
          <w:ilvl w:val="0"/>
          <w:numId w:val="2"/>
        </w:numPr>
        <w:tabs>
          <w:tab w:val="center" w:pos="4536"/>
          <w:tab w:val="right" w:pos="9072"/>
        </w:tabs>
        <w:spacing w:before="0" w:beforeAutospacing="0" w:after="0" w:afterAutospacing="0"/>
        <w:jc w:val="both"/>
        <w:rPr>
          <w:sz w:val="22"/>
          <w:szCs w:val="22"/>
        </w:rPr>
      </w:pPr>
      <w:r w:rsidRPr="00EA7D6A">
        <w:rPr>
          <w:color w:val="000000"/>
          <w:sz w:val="22"/>
          <w:szCs w:val="22"/>
        </w:rPr>
        <w:t xml:space="preserve">  Kurallar; a</w:t>
      </w:r>
      <w:proofErr w:type="gramStart"/>
      <w:r w:rsidRPr="00EA7D6A">
        <w:rPr>
          <w:color w:val="000000"/>
          <w:sz w:val="22"/>
          <w:szCs w:val="22"/>
        </w:rPr>
        <w:t>)</w:t>
      </w:r>
      <w:proofErr w:type="gramEnd"/>
      <w:r w:rsidRPr="00EA7D6A">
        <w:rPr>
          <w:color w:val="000000"/>
          <w:sz w:val="22"/>
          <w:szCs w:val="22"/>
        </w:rPr>
        <w:t xml:space="preserve"> 3 m kuralı geçerlidir, b)</w:t>
      </w:r>
      <w:r w:rsidR="00CE4E15" w:rsidRPr="00EA7D6A">
        <w:rPr>
          <w:color w:val="000000"/>
          <w:sz w:val="22"/>
          <w:szCs w:val="22"/>
        </w:rPr>
        <w:t xml:space="preserve"> </w:t>
      </w:r>
      <w:r w:rsidRPr="00EA7D6A">
        <w:rPr>
          <w:color w:val="000000"/>
          <w:sz w:val="22"/>
          <w:szCs w:val="22"/>
        </w:rPr>
        <w:t>her takım bir sette 6 oyuncu değişikliği yapabilir. C) her takım 2 mola hakkı alabilir. D) Maçlarda dönme kuralı geçerlidir. E) Orta oyuncusu</w:t>
      </w:r>
      <w:r w:rsidR="00CF46CE" w:rsidRPr="00EA7D6A">
        <w:rPr>
          <w:color w:val="000000"/>
          <w:sz w:val="22"/>
          <w:szCs w:val="22"/>
        </w:rPr>
        <w:t xml:space="preserve"> zıplayıp</w:t>
      </w:r>
      <w:r w:rsidRPr="00EA7D6A">
        <w:rPr>
          <w:color w:val="000000"/>
          <w:sz w:val="22"/>
          <w:szCs w:val="22"/>
        </w:rPr>
        <w:t xml:space="preserve"> smaç vuramaz</w:t>
      </w:r>
      <w:proofErr w:type="gramStart"/>
      <w:r w:rsidRPr="00EA7D6A">
        <w:rPr>
          <w:color w:val="000000"/>
          <w:sz w:val="22"/>
          <w:szCs w:val="22"/>
        </w:rPr>
        <w:t>.</w:t>
      </w:r>
      <w:r w:rsidR="009C33FB">
        <w:rPr>
          <w:color w:val="000000"/>
          <w:sz w:val="22"/>
          <w:szCs w:val="22"/>
        </w:rPr>
        <w:t>.</w:t>
      </w:r>
      <w:proofErr w:type="gramEnd"/>
      <w:r w:rsidR="009C33FB">
        <w:rPr>
          <w:color w:val="000000"/>
          <w:sz w:val="22"/>
          <w:szCs w:val="22"/>
        </w:rPr>
        <w:t xml:space="preserve"> F</w:t>
      </w:r>
      <w:r w:rsidRPr="00EA7D6A">
        <w:rPr>
          <w:color w:val="000000"/>
          <w:sz w:val="22"/>
          <w:szCs w:val="22"/>
        </w:rPr>
        <w:t>) Top taşımaya kesinlikle tolerans gösterilmeyecektir.</w:t>
      </w:r>
      <w:r w:rsidR="00EB62EE" w:rsidRPr="00EA7D6A">
        <w:rPr>
          <w:color w:val="000000"/>
          <w:sz w:val="22"/>
          <w:szCs w:val="22"/>
        </w:rPr>
        <w:t xml:space="preserve"> </w:t>
      </w:r>
      <w:r w:rsidR="00544FD8" w:rsidRPr="00EA7D6A">
        <w:rPr>
          <w:color w:val="000000"/>
          <w:sz w:val="22"/>
          <w:szCs w:val="22"/>
        </w:rPr>
        <w:t xml:space="preserve">I) </w:t>
      </w:r>
      <w:r w:rsidR="00A11105" w:rsidRPr="00EA7D6A">
        <w:rPr>
          <w:color w:val="000000"/>
          <w:sz w:val="22"/>
          <w:szCs w:val="22"/>
        </w:rPr>
        <w:t>F</w:t>
      </w:r>
      <w:r w:rsidR="00544FD8" w:rsidRPr="00EA7D6A">
        <w:rPr>
          <w:color w:val="000000"/>
          <w:sz w:val="22"/>
          <w:szCs w:val="22"/>
        </w:rPr>
        <w:t xml:space="preserve">ileye </w:t>
      </w:r>
      <w:r w:rsidR="00A11105" w:rsidRPr="00EA7D6A">
        <w:rPr>
          <w:color w:val="000000"/>
          <w:sz w:val="22"/>
          <w:szCs w:val="22"/>
        </w:rPr>
        <w:t>temas</w:t>
      </w:r>
      <w:r w:rsidR="00544FD8" w:rsidRPr="00EA7D6A">
        <w:rPr>
          <w:color w:val="000000"/>
          <w:sz w:val="22"/>
          <w:szCs w:val="22"/>
        </w:rPr>
        <w:t xml:space="preserve"> yasaktır. </w:t>
      </w:r>
      <w:r w:rsidR="00A11105" w:rsidRPr="00EA7D6A">
        <w:rPr>
          <w:color w:val="000000"/>
          <w:sz w:val="22"/>
          <w:szCs w:val="22"/>
        </w:rPr>
        <w:t>Temas</w:t>
      </w:r>
      <w:r w:rsidR="00544FD8" w:rsidRPr="00EA7D6A">
        <w:rPr>
          <w:color w:val="000000"/>
          <w:sz w:val="22"/>
          <w:szCs w:val="22"/>
        </w:rPr>
        <w:t xml:space="preserve"> anında sayı rakibe verilecektir.</w:t>
      </w:r>
    </w:p>
    <w:p w:rsidR="00B63FA0" w:rsidRPr="00EA7D6A" w:rsidRDefault="00B64F3E" w:rsidP="001168C6">
      <w:pPr>
        <w:pStyle w:val="NormalWeb"/>
        <w:numPr>
          <w:ilvl w:val="0"/>
          <w:numId w:val="2"/>
        </w:numPr>
        <w:tabs>
          <w:tab w:val="center" w:pos="4536"/>
          <w:tab w:val="right" w:pos="9072"/>
        </w:tabs>
        <w:spacing w:before="0" w:beforeAutospacing="0" w:after="120" w:afterAutospacing="0"/>
        <w:jc w:val="both"/>
        <w:rPr>
          <w:sz w:val="22"/>
          <w:szCs w:val="22"/>
        </w:rPr>
      </w:pPr>
      <w:r w:rsidRPr="00EA7D6A">
        <w:rPr>
          <w:sz w:val="22"/>
          <w:szCs w:val="22"/>
        </w:rPr>
        <w:t xml:space="preserve"> Maç esnasında Üstü Üste iki Sarı kart gören oyuncu kırmızı kart ve bir maç cezası </w:t>
      </w:r>
      <w:r w:rsidR="004C7465" w:rsidRPr="00EA7D6A">
        <w:rPr>
          <w:sz w:val="22"/>
          <w:szCs w:val="22"/>
        </w:rPr>
        <w:t>alır, Direkt</w:t>
      </w:r>
      <w:r w:rsidR="00A11105" w:rsidRPr="00EA7D6A">
        <w:rPr>
          <w:sz w:val="22"/>
          <w:szCs w:val="22"/>
        </w:rPr>
        <w:t xml:space="preserve"> Kırmızı kart gören oyuncuya 1</w:t>
      </w:r>
      <w:r w:rsidRPr="00EA7D6A">
        <w:rPr>
          <w:sz w:val="22"/>
          <w:szCs w:val="22"/>
        </w:rPr>
        <w:t>(</w:t>
      </w:r>
      <w:r w:rsidR="00A11105" w:rsidRPr="00EA7D6A">
        <w:rPr>
          <w:sz w:val="22"/>
          <w:szCs w:val="22"/>
        </w:rPr>
        <w:t>bir</w:t>
      </w:r>
      <w:r w:rsidRPr="00EA7D6A">
        <w:rPr>
          <w:sz w:val="22"/>
          <w:szCs w:val="22"/>
        </w:rPr>
        <w:t xml:space="preserve">) maç ceza verilir, Yaptığı eylem büyük kusur ise Turnuva Heyeti Nihai kararı verir. Bir maçta toplam 3 kırmızı kart gören takım hükmen </w:t>
      </w:r>
      <w:r w:rsidR="00A943CF" w:rsidRPr="00EA7D6A">
        <w:rPr>
          <w:sz w:val="22"/>
          <w:szCs w:val="22"/>
        </w:rPr>
        <w:t>2</w:t>
      </w:r>
      <w:r w:rsidRPr="00EA7D6A">
        <w:rPr>
          <w:sz w:val="22"/>
          <w:szCs w:val="22"/>
        </w:rPr>
        <w:t>-0 yenilmiş sayılır.</w:t>
      </w:r>
    </w:p>
    <w:p w:rsidR="00B63FA0" w:rsidRPr="00EA7D6A" w:rsidRDefault="00B64F3E" w:rsidP="001168C6">
      <w:pPr>
        <w:pStyle w:val="NormalWeb"/>
        <w:numPr>
          <w:ilvl w:val="0"/>
          <w:numId w:val="2"/>
        </w:numPr>
        <w:tabs>
          <w:tab w:val="center" w:pos="4536"/>
          <w:tab w:val="right" w:pos="9072"/>
        </w:tabs>
        <w:spacing w:before="0" w:beforeAutospacing="0" w:after="120" w:afterAutospacing="0"/>
        <w:jc w:val="both"/>
        <w:rPr>
          <w:sz w:val="22"/>
          <w:szCs w:val="22"/>
        </w:rPr>
      </w:pPr>
      <w:r w:rsidRPr="00EA7D6A">
        <w:rPr>
          <w:sz w:val="22"/>
          <w:szCs w:val="22"/>
        </w:rPr>
        <w:t>-Toplam turnuva boyunca 3 sarı kart alan oyuncu bir maç ceza alır. Final Maçında Sarı ve Kırmızı Kart cezası geçerlidir.</w:t>
      </w:r>
    </w:p>
    <w:p w:rsidR="00B63FA0" w:rsidRPr="00EA7D6A" w:rsidRDefault="00A943CF" w:rsidP="001168C6">
      <w:pPr>
        <w:pStyle w:val="NormalWeb"/>
        <w:numPr>
          <w:ilvl w:val="0"/>
          <w:numId w:val="2"/>
        </w:numPr>
        <w:tabs>
          <w:tab w:val="center" w:pos="4536"/>
          <w:tab w:val="right" w:pos="9072"/>
        </w:tabs>
        <w:spacing w:before="0" w:beforeAutospacing="0" w:after="120" w:afterAutospacing="0"/>
        <w:jc w:val="both"/>
        <w:rPr>
          <w:sz w:val="22"/>
          <w:szCs w:val="22"/>
        </w:rPr>
      </w:pPr>
      <w:r w:rsidRPr="00EA7D6A">
        <w:rPr>
          <w:sz w:val="22"/>
          <w:szCs w:val="22"/>
        </w:rPr>
        <w:t xml:space="preserve"> Takım </w:t>
      </w:r>
      <w:proofErr w:type="gramStart"/>
      <w:r w:rsidRPr="00EA7D6A">
        <w:rPr>
          <w:sz w:val="22"/>
          <w:szCs w:val="22"/>
        </w:rPr>
        <w:t>antrenörü</w:t>
      </w:r>
      <w:proofErr w:type="gramEnd"/>
      <w:r w:rsidRPr="00EA7D6A">
        <w:rPr>
          <w:sz w:val="22"/>
          <w:szCs w:val="22"/>
        </w:rPr>
        <w:t xml:space="preserve"> hariç oyunculara gösterilen sarı ve kırmızı kartlarda sayı ve servis karşı takıma geçer. Antrenöre sarı ve kırmızı kart gösterile bilir. Kırmızı kartı gören </w:t>
      </w:r>
      <w:proofErr w:type="gramStart"/>
      <w:r w:rsidRPr="00EA7D6A">
        <w:rPr>
          <w:sz w:val="22"/>
          <w:szCs w:val="22"/>
        </w:rPr>
        <w:t>antrenör</w:t>
      </w:r>
      <w:proofErr w:type="gramEnd"/>
      <w:r w:rsidRPr="00EA7D6A">
        <w:rPr>
          <w:sz w:val="22"/>
          <w:szCs w:val="22"/>
        </w:rPr>
        <w:t xml:space="preserve"> salon dışına çıkar.</w:t>
      </w:r>
    </w:p>
    <w:p w:rsidR="00B63FA0" w:rsidRPr="00CC0722" w:rsidRDefault="004C7465" w:rsidP="001168C6">
      <w:pPr>
        <w:pStyle w:val="NormalWeb"/>
        <w:numPr>
          <w:ilvl w:val="0"/>
          <w:numId w:val="2"/>
        </w:numPr>
        <w:tabs>
          <w:tab w:val="center" w:pos="4536"/>
          <w:tab w:val="right" w:pos="9072"/>
        </w:tabs>
        <w:spacing w:before="0" w:beforeAutospacing="0" w:after="120" w:afterAutospacing="0"/>
        <w:jc w:val="both"/>
        <w:rPr>
          <w:b/>
          <w:sz w:val="22"/>
          <w:szCs w:val="22"/>
        </w:rPr>
      </w:pPr>
      <w:r w:rsidRPr="00CC0722">
        <w:rPr>
          <w:b/>
          <w:sz w:val="22"/>
          <w:szCs w:val="22"/>
        </w:rPr>
        <w:t xml:space="preserve">Maçlar </w:t>
      </w:r>
      <w:proofErr w:type="gramStart"/>
      <w:r w:rsidR="00B90A92" w:rsidRPr="00CC0722">
        <w:rPr>
          <w:b/>
          <w:sz w:val="22"/>
          <w:szCs w:val="22"/>
        </w:rPr>
        <w:t>fikstürde</w:t>
      </w:r>
      <w:proofErr w:type="gramEnd"/>
      <w:r w:rsidR="00B90A92" w:rsidRPr="00CC0722">
        <w:rPr>
          <w:b/>
          <w:sz w:val="22"/>
          <w:szCs w:val="22"/>
        </w:rPr>
        <w:t xml:space="preserve"> belirtilen ilçemiz beden eğitimi öğretmenleri tarafından maçlar yönetilecektir. Maçlarda hakem değişikliği</w:t>
      </w:r>
      <w:r w:rsidR="00EA5F96" w:rsidRPr="00CC0722">
        <w:rPr>
          <w:b/>
          <w:sz w:val="22"/>
          <w:szCs w:val="22"/>
        </w:rPr>
        <w:t xml:space="preserve"> komite tarafından yapılabilir.</w:t>
      </w:r>
      <w:r w:rsidR="002F32C5">
        <w:rPr>
          <w:b/>
          <w:sz w:val="22"/>
          <w:szCs w:val="22"/>
        </w:rPr>
        <w:t xml:space="preserve"> Çizgi hakemleri Sumbas Çok Programlı Anadolu Lisesi öğrencileri tarafından yapılacaktır. Görevlendirmeyi Sumbas Çok Programlı Anadolu Lisesi Müdürlüğü tarafından yapılacaktır.</w:t>
      </w:r>
    </w:p>
    <w:p w:rsidR="00B63FA0" w:rsidRPr="00EA7D6A" w:rsidRDefault="00A943CF" w:rsidP="001168C6">
      <w:pPr>
        <w:pStyle w:val="NormalWeb"/>
        <w:numPr>
          <w:ilvl w:val="0"/>
          <w:numId w:val="2"/>
        </w:numPr>
        <w:tabs>
          <w:tab w:val="center" w:pos="4536"/>
          <w:tab w:val="right" w:pos="9072"/>
        </w:tabs>
        <w:spacing w:before="0" w:beforeAutospacing="0" w:after="120" w:afterAutospacing="0"/>
        <w:jc w:val="both"/>
        <w:rPr>
          <w:sz w:val="22"/>
          <w:szCs w:val="22"/>
        </w:rPr>
      </w:pPr>
      <w:r w:rsidRPr="00EA7D6A">
        <w:rPr>
          <w:sz w:val="22"/>
          <w:szCs w:val="22"/>
        </w:rPr>
        <w:t xml:space="preserve"> Fikstürde belirtilen saatler dışına maç kaydırılamaz. Fikstürde değişiklik yapma yetkisi organizasyon komitesinin teklifi ile teknik komite kuruluna aittir</w:t>
      </w:r>
    </w:p>
    <w:p w:rsidR="00B63FA0" w:rsidRPr="00CC0722" w:rsidRDefault="00951358" w:rsidP="001168C6">
      <w:pPr>
        <w:pStyle w:val="NormalWeb"/>
        <w:numPr>
          <w:ilvl w:val="0"/>
          <w:numId w:val="2"/>
        </w:numPr>
        <w:tabs>
          <w:tab w:val="center" w:pos="4536"/>
          <w:tab w:val="right" w:pos="9072"/>
        </w:tabs>
        <w:spacing w:before="0" w:beforeAutospacing="0" w:after="120" w:afterAutospacing="0"/>
        <w:jc w:val="both"/>
        <w:rPr>
          <w:b/>
          <w:sz w:val="22"/>
          <w:szCs w:val="22"/>
        </w:rPr>
      </w:pPr>
      <w:r w:rsidRPr="00EA7D6A">
        <w:rPr>
          <w:sz w:val="22"/>
          <w:szCs w:val="22"/>
        </w:rPr>
        <w:t xml:space="preserve"> </w:t>
      </w:r>
      <w:r w:rsidRPr="00CC0722">
        <w:rPr>
          <w:b/>
          <w:sz w:val="22"/>
          <w:szCs w:val="22"/>
        </w:rPr>
        <w:t>Mazeretsiz olarak maçlara katılmayan okul idaresi ve sorumlu öğretmen hakkında yasal işlem yapılacaktır.</w:t>
      </w:r>
    </w:p>
    <w:p w:rsidR="00B63FA0" w:rsidRPr="00EA7D6A" w:rsidRDefault="001E54D2" w:rsidP="001168C6">
      <w:pPr>
        <w:pStyle w:val="NormalWeb"/>
        <w:numPr>
          <w:ilvl w:val="0"/>
          <w:numId w:val="2"/>
        </w:numPr>
        <w:tabs>
          <w:tab w:val="center" w:pos="4536"/>
          <w:tab w:val="right" w:pos="9072"/>
        </w:tabs>
        <w:spacing w:before="0" w:beforeAutospacing="0" w:after="120" w:afterAutospacing="0"/>
        <w:rPr>
          <w:sz w:val="22"/>
          <w:szCs w:val="22"/>
        </w:rPr>
      </w:pPr>
      <w:r w:rsidRPr="00EA7D6A">
        <w:rPr>
          <w:sz w:val="22"/>
          <w:szCs w:val="22"/>
        </w:rPr>
        <w:t xml:space="preserve"> Voleybol maçları Sumbas YBO Kapalı Spor salonunda yapılacaktır. </w:t>
      </w:r>
    </w:p>
    <w:p w:rsidR="00A11105" w:rsidRDefault="00CE3027" w:rsidP="00CE3027">
      <w:pPr>
        <w:pStyle w:val="NormalWeb"/>
        <w:numPr>
          <w:ilvl w:val="0"/>
          <w:numId w:val="2"/>
        </w:numPr>
        <w:tabs>
          <w:tab w:val="center" w:pos="4536"/>
          <w:tab w:val="right" w:pos="9072"/>
        </w:tabs>
        <w:spacing w:before="0" w:beforeAutospacing="0" w:after="120" w:afterAutospacing="0"/>
        <w:rPr>
          <w:sz w:val="22"/>
          <w:szCs w:val="22"/>
        </w:rPr>
      </w:pPr>
      <w:r w:rsidRPr="00EA7D6A">
        <w:rPr>
          <w:sz w:val="22"/>
          <w:szCs w:val="22"/>
        </w:rPr>
        <w:t xml:space="preserve"> Maçlara</w:t>
      </w:r>
      <w:r w:rsidR="001E54D2" w:rsidRPr="00EA7D6A">
        <w:rPr>
          <w:sz w:val="22"/>
          <w:szCs w:val="22"/>
        </w:rPr>
        <w:t xml:space="preserve"> </w:t>
      </w:r>
      <w:r w:rsidRPr="00EA7D6A">
        <w:rPr>
          <w:sz w:val="22"/>
          <w:szCs w:val="22"/>
        </w:rPr>
        <w:t>h</w:t>
      </w:r>
      <w:r w:rsidR="001E54D2" w:rsidRPr="00EA7D6A">
        <w:rPr>
          <w:sz w:val="22"/>
          <w:szCs w:val="22"/>
        </w:rPr>
        <w:t>er okul seyirci olarak en fazla 25 öğrenci getirebilir.</w:t>
      </w:r>
      <w:r w:rsidR="00A11105" w:rsidRPr="00EA7D6A">
        <w:rPr>
          <w:sz w:val="22"/>
          <w:szCs w:val="22"/>
        </w:rPr>
        <w:t xml:space="preserve"> Maç anında sadece </w:t>
      </w:r>
      <w:r w:rsidR="00CC0722">
        <w:rPr>
          <w:sz w:val="22"/>
          <w:szCs w:val="22"/>
        </w:rPr>
        <w:t xml:space="preserve">bir öğretmen saha </w:t>
      </w:r>
      <w:r w:rsidR="00A11105" w:rsidRPr="00EA7D6A">
        <w:rPr>
          <w:sz w:val="22"/>
          <w:szCs w:val="22"/>
        </w:rPr>
        <w:t>içinde bulunabilir.</w:t>
      </w:r>
    </w:p>
    <w:p w:rsidR="0000778F" w:rsidRPr="00EA7D6A" w:rsidRDefault="0000778F" w:rsidP="00CE3027">
      <w:pPr>
        <w:pStyle w:val="NormalWeb"/>
        <w:numPr>
          <w:ilvl w:val="0"/>
          <w:numId w:val="2"/>
        </w:numPr>
        <w:tabs>
          <w:tab w:val="center" w:pos="4536"/>
          <w:tab w:val="right" w:pos="9072"/>
        </w:tabs>
        <w:spacing w:before="0" w:beforeAutospacing="0" w:after="120" w:afterAutospacing="0"/>
        <w:rPr>
          <w:sz w:val="22"/>
          <w:szCs w:val="22"/>
        </w:rPr>
      </w:pPr>
      <w:r>
        <w:rPr>
          <w:sz w:val="22"/>
          <w:szCs w:val="22"/>
        </w:rPr>
        <w:t>Ekte bulunan EK-1 sporcu listesi her maç doldurulacak maç gözlemcisine verilecektir.</w:t>
      </w:r>
    </w:p>
    <w:p w:rsidR="00EA7D6A" w:rsidRPr="0000778F" w:rsidRDefault="00EA7D6A" w:rsidP="00CE3027">
      <w:pPr>
        <w:pStyle w:val="NormalWeb"/>
        <w:numPr>
          <w:ilvl w:val="0"/>
          <w:numId w:val="2"/>
        </w:numPr>
        <w:tabs>
          <w:tab w:val="center" w:pos="4536"/>
          <w:tab w:val="right" w:pos="9072"/>
        </w:tabs>
        <w:spacing w:before="0" w:beforeAutospacing="0" w:after="120" w:afterAutospacing="0"/>
        <w:rPr>
          <w:b/>
          <w:sz w:val="22"/>
          <w:szCs w:val="22"/>
        </w:rPr>
      </w:pPr>
      <w:r w:rsidRPr="0000778F">
        <w:rPr>
          <w:b/>
          <w:sz w:val="22"/>
          <w:szCs w:val="22"/>
        </w:rPr>
        <w:t>Toplum sağlığı tarafından maç saatlerinde gerekli sağlık tedbirler alınacaktır.</w:t>
      </w:r>
    </w:p>
    <w:p w:rsidR="00EA7D6A" w:rsidRPr="0000778F" w:rsidRDefault="00EA7D6A" w:rsidP="00CE3027">
      <w:pPr>
        <w:pStyle w:val="NormalWeb"/>
        <w:numPr>
          <w:ilvl w:val="0"/>
          <w:numId w:val="2"/>
        </w:numPr>
        <w:tabs>
          <w:tab w:val="center" w:pos="4536"/>
          <w:tab w:val="right" w:pos="9072"/>
        </w:tabs>
        <w:spacing w:before="0" w:beforeAutospacing="0" w:after="120" w:afterAutospacing="0"/>
        <w:rPr>
          <w:b/>
          <w:sz w:val="22"/>
          <w:szCs w:val="22"/>
        </w:rPr>
      </w:pPr>
      <w:r w:rsidRPr="0000778F">
        <w:rPr>
          <w:b/>
          <w:sz w:val="22"/>
          <w:szCs w:val="22"/>
        </w:rPr>
        <w:t>Güvenlik tedbirleri Sumbas Emniyet Amirliği tarafından sağlanacaktır.</w:t>
      </w:r>
    </w:p>
    <w:p w:rsidR="00CE3027" w:rsidRDefault="00CE3027" w:rsidP="00A11105">
      <w:pPr>
        <w:pStyle w:val="NormalWeb"/>
        <w:tabs>
          <w:tab w:val="center" w:pos="4536"/>
          <w:tab w:val="right" w:pos="9072"/>
        </w:tabs>
        <w:spacing w:before="0" w:beforeAutospacing="0" w:after="120" w:afterAutospacing="0"/>
        <w:ind w:left="720"/>
      </w:pPr>
      <w:r w:rsidRPr="00C05851">
        <w:rPr>
          <w:b/>
        </w:rPr>
        <w:t>BELGELER</w:t>
      </w:r>
      <w:r w:rsidR="00603828">
        <w:rPr>
          <w:b/>
        </w:rPr>
        <w:t>(Okulda tutulacak belgeler)</w:t>
      </w:r>
      <w:r w:rsidRPr="00C05851">
        <w:br/>
        <w:t>1</w:t>
      </w:r>
      <w:proofErr w:type="gramStart"/>
      <w:r w:rsidRPr="00C05851">
        <w:t>)</w:t>
      </w:r>
      <w:proofErr w:type="gramEnd"/>
      <w:r w:rsidRPr="00C05851">
        <w:t xml:space="preserve"> </w:t>
      </w:r>
      <w:r w:rsidR="00924CD1" w:rsidRPr="00C05851">
        <w:t xml:space="preserve">Kimlik </w:t>
      </w:r>
      <w:r w:rsidR="003E5810" w:rsidRPr="00C05851">
        <w:t>Fotokopisi</w:t>
      </w:r>
      <w:r w:rsidRPr="00C05851">
        <w:br/>
        <w:t>2) Sağlık Raporu</w:t>
      </w:r>
      <w:r w:rsidRPr="00C05851">
        <w:br/>
        <w:t>3) Veli İzin Belgesi</w:t>
      </w:r>
      <w:r w:rsidRPr="00C05851">
        <w:br/>
        <w:t>4) Takım Listesi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gridCol w:w="3515"/>
        <w:gridCol w:w="3515"/>
      </w:tblGrid>
      <w:tr w:rsidR="00663E97" w:rsidRPr="00333957" w:rsidTr="00663E97">
        <w:trPr>
          <w:trHeight w:val="1312"/>
        </w:trPr>
        <w:tc>
          <w:tcPr>
            <w:tcW w:w="3515" w:type="dxa"/>
          </w:tcPr>
          <w:p w:rsidR="005615A9" w:rsidRDefault="005615A9" w:rsidP="00232313">
            <w:pPr>
              <w:pStyle w:val="NormalWeb"/>
              <w:spacing w:before="0" w:beforeAutospacing="0" w:after="120" w:afterAutospacing="0"/>
              <w:jc w:val="center"/>
              <w:rPr>
                <w:sz w:val="20"/>
                <w:szCs w:val="20"/>
              </w:rPr>
            </w:pPr>
          </w:p>
          <w:p w:rsidR="00663E97" w:rsidRPr="00333957" w:rsidRDefault="00663E97" w:rsidP="00232313">
            <w:pPr>
              <w:pStyle w:val="NormalWeb"/>
              <w:spacing w:before="0" w:beforeAutospacing="0" w:after="120" w:afterAutospacing="0"/>
              <w:jc w:val="center"/>
              <w:rPr>
                <w:sz w:val="20"/>
                <w:szCs w:val="20"/>
              </w:rPr>
            </w:pPr>
            <w:r>
              <w:rPr>
                <w:sz w:val="20"/>
                <w:szCs w:val="20"/>
              </w:rPr>
              <w:t>Ali YETER</w:t>
            </w:r>
          </w:p>
          <w:p w:rsidR="00663E97" w:rsidRDefault="00663E97" w:rsidP="00232313">
            <w:pPr>
              <w:pStyle w:val="NormalWeb"/>
              <w:spacing w:before="0" w:beforeAutospacing="0" w:after="120" w:afterAutospacing="0"/>
              <w:jc w:val="center"/>
              <w:rPr>
                <w:sz w:val="20"/>
                <w:szCs w:val="20"/>
              </w:rPr>
            </w:pPr>
            <w:r>
              <w:rPr>
                <w:sz w:val="20"/>
                <w:szCs w:val="20"/>
              </w:rPr>
              <w:t>Okul Müdürü</w:t>
            </w:r>
          </w:p>
          <w:p w:rsidR="00663E97" w:rsidRDefault="00663E97" w:rsidP="00232313">
            <w:pPr>
              <w:pStyle w:val="NormalWeb"/>
              <w:spacing w:before="0" w:beforeAutospacing="0" w:after="120" w:afterAutospacing="0"/>
              <w:jc w:val="center"/>
              <w:rPr>
                <w:sz w:val="20"/>
                <w:szCs w:val="20"/>
              </w:rPr>
            </w:pPr>
          </w:p>
          <w:p w:rsidR="00663E97" w:rsidRDefault="00663E97" w:rsidP="00232313">
            <w:pPr>
              <w:pStyle w:val="NormalWeb"/>
              <w:spacing w:before="0" w:beforeAutospacing="0" w:after="120" w:afterAutospacing="0"/>
              <w:jc w:val="center"/>
              <w:rPr>
                <w:sz w:val="20"/>
                <w:szCs w:val="20"/>
              </w:rPr>
            </w:pPr>
          </w:p>
          <w:p w:rsidR="00663E97" w:rsidRPr="00333957" w:rsidRDefault="00663E97" w:rsidP="00232313">
            <w:pPr>
              <w:pStyle w:val="NormalWeb"/>
              <w:spacing w:before="0" w:beforeAutospacing="0" w:after="120" w:afterAutospacing="0"/>
              <w:jc w:val="center"/>
              <w:rPr>
                <w:sz w:val="20"/>
                <w:szCs w:val="20"/>
              </w:rPr>
            </w:pPr>
          </w:p>
        </w:tc>
        <w:tc>
          <w:tcPr>
            <w:tcW w:w="3515" w:type="dxa"/>
          </w:tcPr>
          <w:p w:rsidR="00663E97" w:rsidRPr="00333957" w:rsidRDefault="00663E97" w:rsidP="00232313">
            <w:pPr>
              <w:pStyle w:val="NormalWeb"/>
              <w:spacing w:before="0" w:beforeAutospacing="0" w:after="120" w:afterAutospacing="0"/>
              <w:jc w:val="center"/>
              <w:rPr>
                <w:sz w:val="20"/>
                <w:szCs w:val="20"/>
              </w:rPr>
            </w:pPr>
            <w:r>
              <w:rPr>
                <w:sz w:val="20"/>
                <w:szCs w:val="20"/>
              </w:rPr>
              <w:t>İ Ercan KARAOĞLU</w:t>
            </w:r>
          </w:p>
          <w:p w:rsidR="00663E97" w:rsidRPr="00333957" w:rsidRDefault="00663E97" w:rsidP="00232313">
            <w:pPr>
              <w:pStyle w:val="NormalWeb"/>
              <w:spacing w:before="0" w:beforeAutospacing="0" w:after="120" w:afterAutospacing="0"/>
              <w:jc w:val="center"/>
              <w:rPr>
                <w:sz w:val="20"/>
                <w:szCs w:val="20"/>
              </w:rPr>
            </w:pPr>
            <w:r>
              <w:rPr>
                <w:sz w:val="20"/>
                <w:szCs w:val="20"/>
              </w:rPr>
              <w:t xml:space="preserve">Müdür </w:t>
            </w:r>
            <w:proofErr w:type="spellStart"/>
            <w:r>
              <w:rPr>
                <w:sz w:val="20"/>
                <w:szCs w:val="20"/>
              </w:rPr>
              <w:t>Yrd</w:t>
            </w:r>
            <w:proofErr w:type="spellEnd"/>
          </w:p>
        </w:tc>
        <w:tc>
          <w:tcPr>
            <w:tcW w:w="3515" w:type="dxa"/>
          </w:tcPr>
          <w:p w:rsidR="00663E97" w:rsidRPr="00333957" w:rsidRDefault="00663E97" w:rsidP="00232313">
            <w:pPr>
              <w:pStyle w:val="NormalWeb"/>
              <w:spacing w:before="0" w:beforeAutospacing="0" w:after="120" w:afterAutospacing="0"/>
              <w:jc w:val="center"/>
              <w:rPr>
                <w:sz w:val="20"/>
                <w:szCs w:val="20"/>
              </w:rPr>
            </w:pPr>
            <w:r w:rsidRPr="00333957">
              <w:rPr>
                <w:sz w:val="20"/>
                <w:szCs w:val="20"/>
              </w:rPr>
              <w:t>Osman AVCIOĞLU</w:t>
            </w:r>
          </w:p>
          <w:p w:rsidR="00663E97" w:rsidRDefault="00663E97" w:rsidP="00232313">
            <w:pPr>
              <w:pStyle w:val="NormalWeb"/>
              <w:spacing w:before="0" w:beforeAutospacing="0" w:after="120" w:afterAutospacing="0"/>
              <w:jc w:val="center"/>
              <w:rPr>
                <w:sz w:val="20"/>
                <w:szCs w:val="20"/>
              </w:rPr>
            </w:pPr>
            <w:proofErr w:type="gramStart"/>
            <w:r>
              <w:rPr>
                <w:sz w:val="20"/>
                <w:szCs w:val="20"/>
              </w:rPr>
              <w:t xml:space="preserve">Okul  </w:t>
            </w:r>
            <w:r w:rsidRPr="00333957">
              <w:rPr>
                <w:sz w:val="20"/>
                <w:szCs w:val="20"/>
              </w:rPr>
              <w:t>Müdür</w:t>
            </w:r>
            <w:r>
              <w:rPr>
                <w:sz w:val="20"/>
                <w:szCs w:val="20"/>
              </w:rPr>
              <w:t>ü</w:t>
            </w:r>
            <w:proofErr w:type="gramEnd"/>
          </w:p>
          <w:p w:rsidR="00663E97" w:rsidRDefault="00663E97" w:rsidP="00232313">
            <w:pPr>
              <w:pStyle w:val="NormalWeb"/>
              <w:spacing w:before="0" w:beforeAutospacing="0" w:after="120" w:afterAutospacing="0"/>
              <w:jc w:val="center"/>
              <w:rPr>
                <w:sz w:val="20"/>
                <w:szCs w:val="20"/>
              </w:rPr>
            </w:pPr>
          </w:p>
          <w:p w:rsidR="00663E97" w:rsidRPr="00333957" w:rsidRDefault="00663E97" w:rsidP="00232313">
            <w:pPr>
              <w:pStyle w:val="NormalWeb"/>
              <w:spacing w:before="0" w:beforeAutospacing="0" w:after="120" w:afterAutospacing="0"/>
              <w:jc w:val="center"/>
              <w:rPr>
                <w:sz w:val="20"/>
                <w:szCs w:val="20"/>
              </w:rPr>
            </w:pPr>
          </w:p>
        </w:tc>
      </w:tr>
      <w:tr w:rsidR="00663E97" w:rsidRPr="00333957" w:rsidTr="00663E97">
        <w:trPr>
          <w:trHeight w:val="749"/>
        </w:trPr>
        <w:tc>
          <w:tcPr>
            <w:tcW w:w="3515" w:type="dxa"/>
          </w:tcPr>
          <w:p w:rsidR="00663E97" w:rsidRPr="00333957" w:rsidRDefault="00663E97" w:rsidP="003E479C">
            <w:pPr>
              <w:pStyle w:val="NormalWeb"/>
              <w:spacing w:before="0" w:beforeAutospacing="0" w:after="120" w:afterAutospacing="0"/>
              <w:jc w:val="center"/>
              <w:rPr>
                <w:sz w:val="20"/>
                <w:szCs w:val="20"/>
              </w:rPr>
            </w:pPr>
            <w:r w:rsidRPr="00333957">
              <w:rPr>
                <w:sz w:val="20"/>
                <w:szCs w:val="20"/>
              </w:rPr>
              <w:t>Güner KASAP</w:t>
            </w:r>
          </w:p>
          <w:p w:rsidR="00663E97" w:rsidRPr="00333957" w:rsidRDefault="00663E97" w:rsidP="003E479C">
            <w:pPr>
              <w:pStyle w:val="NormalWeb"/>
              <w:spacing w:before="0" w:beforeAutospacing="0" w:after="120" w:afterAutospacing="0"/>
              <w:jc w:val="center"/>
              <w:rPr>
                <w:sz w:val="20"/>
                <w:szCs w:val="20"/>
              </w:rPr>
            </w:pPr>
            <w:r w:rsidRPr="00333957">
              <w:rPr>
                <w:sz w:val="20"/>
                <w:szCs w:val="20"/>
              </w:rPr>
              <w:t>Müdür</w:t>
            </w:r>
            <w:r>
              <w:rPr>
                <w:sz w:val="20"/>
                <w:szCs w:val="20"/>
              </w:rPr>
              <w:t xml:space="preserve"> </w:t>
            </w:r>
            <w:proofErr w:type="spellStart"/>
            <w:r>
              <w:rPr>
                <w:sz w:val="20"/>
                <w:szCs w:val="20"/>
              </w:rPr>
              <w:t>Başy</w:t>
            </w:r>
            <w:r w:rsidRPr="00333957">
              <w:rPr>
                <w:sz w:val="20"/>
                <w:szCs w:val="20"/>
              </w:rPr>
              <w:t>rd</w:t>
            </w:r>
            <w:proofErr w:type="spellEnd"/>
          </w:p>
          <w:p w:rsidR="00663E97" w:rsidRPr="00333957" w:rsidRDefault="00663E97" w:rsidP="003E479C">
            <w:pPr>
              <w:pStyle w:val="NormalWeb"/>
              <w:spacing w:before="0" w:beforeAutospacing="0" w:after="120" w:afterAutospacing="0"/>
              <w:jc w:val="center"/>
              <w:rPr>
                <w:sz w:val="20"/>
                <w:szCs w:val="20"/>
              </w:rPr>
            </w:pPr>
          </w:p>
        </w:tc>
        <w:tc>
          <w:tcPr>
            <w:tcW w:w="3515" w:type="dxa"/>
          </w:tcPr>
          <w:p w:rsidR="00663E97" w:rsidRPr="00333957" w:rsidRDefault="00663E97" w:rsidP="003E479C">
            <w:pPr>
              <w:pStyle w:val="NormalWeb"/>
              <w:spacing w:before="0" w:beforeAutospacing="0" w:after="120" w:afterAutospacing="0"/>
              <w:jc w:val="center"/>
              <w:rPr>
                <w:sz w:val="20"/>
                <w:szCs w:val="20"/>
              </w:rPr>
            </w:pPr>
            <w:r w:rsidRPr="00333957">
              <w:rPr>
                <w:sz w:val="20"/>
                <w:szCs w:val="20"/>
              </w:rPr>
              <w:lastRenderedPageBreak/>
              <w:t>Bekir SARIDÖL</w:t>
            </w:r>
          </w:p>
          <w:p w:rsidR="00663E97" w:rsidRPr="00333957" w:rsidRDefault="00663E97" w:rsidP="003E479C">
            <w:pPr>
              <w:pStyle w:val="NormalWeb"/>
              <w:spacing w:before="0" w:beforeAutospacing="0" w:after="120" w:afterAutospacing="0"/>
              <w:jc w:val="center"/>
              <w:rPr>
                <w:sz w:val="20"/>
                <w:szCs w:val="20"/>
              </w:rPr>
            </w:pPr>
            <w:r w:rsidRPr="00333957">
              <w:rPr>
                <w:sz w:val="20"/>
                <w:szCs w:val="20"/>
              </w:rPr>
              <w:t xml:space="preserve">Müdür </w:t>
            </w:r>
            <w:proofErr w:type="spellStart"/>
            <w:r w:rsidRPr="00333957">
              <w:rPr>
                <w:sz w:val="20"/>
                <w:szCs w:val="20"/>
              </w:rPr>
              <w:t>Yrd</w:t>
            </w:r>
            <w:proofErr w:type="spellEnd"/>
          </w:p>
        </w:tc>
        <w:tc>
          <w:tcPr>
            <w:tcW w:w="3515" w:type="dxa"/>
          </w:tcPr>
          <w:p w:rsidR="00663E97" w:rsidRPr="00333957" w:rsidRDefault="00663E97" w:rsidP="00663E97">
            <w:pPr>
              <w:pStyle w:val="NormalWeb"/>
              <w:spacing w:before="0" w:beforeAutospacing="0" w:after="120" w:afterAutospacing="0"/>
              <w:jc w:val="center"/>
              <w:rPr>
                <w:sz w:val="20"/>
                <w:szCs w:val="20"/>
              </w:rPr>
            </w:pPr>
            <w:r>
              <w:rPr>
                <w:sz w:val="20"/>
                <w:szCs w:val="20"/>
              </w:rPr>
              <w:t>Ahmet Melih GÖKSU</w:t>
            </w:r>
          </w:p>
          <w:p w:rsidR="00663E97" w:rsidRDefault="00663E97" w:rsidP="00663E97">
            <w:pPr>
              <w:pStyle w:val="NormalWeb"/>
              <w:spacing w:before="0" w:beforeAutospacing="0" w:after="120" w:afterAutospacing="0"/>
              <w:jc w:val="center"/>
              <w:rPr>
                <w:sz w:val="20"/>
                <w:szCs w:val="20"/>
              </w:rPr>
            </w:pPr>
            <w:r w:rsidRPr="00333957">
              <w:rPr>
                <w:sz w:val="20"/>
                <w:szCs w:val="20"/>
              </w:rPr>
              <w:t>Şube Müdürü</w:t>
            </w:r>
          </w:p>
          <w:p w:rsidR="00663E97" w:rsidRPr="00333957" w:rsidRDefault="00663E97" w:rsidP="00232313">
            <w:pPr>
              <w:pStyle w:val="NormalWeb"/>
              <w:spacing w:before="0" w:beforeAutospacing="0" w:after="120" w:afterAutospacing="0"/>
              <w:jc w:val="center"/>
              <w:rPr>
                <w:sz w:val="20"/>
                <w:szCs w:val="20"/>
              </w:rPr>
            </w:pPr>
          </w:p>
        </w:tc>
      </w:tr>
    </w:tbl>
    <w:p w:rsidR="004F15C7" w:rsidRPr="00BD6E19" w:rsidRDefault="00A30208" w:rsidP="004F15C7">
      <w:pPr>
        <w:pStyle w:val="Balk20"/>
        <w:shd w:val="clear" w:color="auto" w:fill="auto"/>
        <w:spacing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E</w:t>
      </w:r>
      <w:r w:rsidR="004F15C7">
        <w:rPr>
          <w:rFonts w:ascii="Times New Roman" w:hAnsi="Times New Roman" w:cs="Times New Roman"/>
          <w:b/>
          <w:sz w:val="24"/>
          <w:szCs w:val="24"/>
        </w:rPr>
        <w:t>K-</w:t>
      </w:r>
      <w:r w:rsidR="004F15C7" w:rsidRPr="00BD6E19">
        <w:rPr>
          <w:rFonts w:ascii="Times New Roman" w:hAnsi="Times New Roman" w:cs="Times New Roman"/>
          <w:b/>
          <w:sz w:val="24"/>
          <w:szCs w:val="24"/>
        </w:rPr>
        <w:t>1</w:t>
      </w:r>
    </w:p>
    <w:tbl>
      <w:tblPr>
        <w:tblpPr w:leftFromText="141" w:rightFromText="141" w:vertAnchor="text" w:horzAnchor="margin" w:tblpY="73"/>
        <w:tblW w:w="4739"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firstRow="0" w:lastRow="0" w:firstColumn="0" w:lastColumn="0" w:noHBand="0" w:noVBand="0"/>
      </w:tblPr>
      <w:tblGrid>
        <w:gridCol w:w="2019"/>
        <w:gridCol w:w="6243"/>
        <w:gridCol w:w="2019"/>
      </w:tblGrid>
      <w:tr w:rsidR="004F15C7" w:rsidRPr="00E74875" w:rsidTr="00C96EED">
        <w:trPr>
          <w:trHeight w:val="1708"/>
        </w:trPr>
        <w:tc>
          <w:tcPr>
            <w:tcW w:w="982" w:type="pct"/>
          </w:tcPr>
          <w:p w:rsidR="004F15C7" w:rsidRPr="00E74875" w:rsidRDefault="004F15C7" w:rsidP="00C96EED">
            <w:pPr>
              <w:tabs>
                <w:tab w:val="center" w:pos="4536"/>
                <w:tab w:val="right" w:pos="9072"/>
              </w:tabs>
              <w:spacing w:after="0"/>
              <w:jc w:val="center"/>
              <w:rPr>
                <w:rFonts w:ascii="Verdana" w:eastAsia="Times New Roman" w:hAnsi="Verdana" w:cs="Times New Roman"/>
                <w:sz w:val="2"/>
              </w:rPr>
            </w:pPr>
          </w:p>
          <w:p w:rsidR="004F15C7" w:rsidRPr="00E74875" w:rsidRDefault="004F15C7" w:rsidP="00C96EED">
            <w:pPr>
              <w:spacing w:after="0"/>
              <w:jc w:val="center"/>
              <w:rPr>
                <w:rFonts w:ascii="Times New Roman" w:eastAsia="Times New Roman" w:hAnsi="Times New Roman" w:cs="Times New Roman"/>
              </w:rPr>
            </w:pPr>
            <w:r>
              <w:rPr>
                <w:rFonts w:ascii="Arial" w:hAnsi="Arial" w:cs="Arial"/>
                <w:noProof/>
                <w:sz w:val="20"/>
                <w:szCs w:val="20"/>
              </w:rPr>
              <w:drawing>
                <wp:inline distT="0" distB="0" distL="0" distR="0" wp14:anchorId="1FFEAEF0" wp14:editId="0889DFB1">
                  <wp:extent cx="1364672" cy="1018310"/>
                  <wp:effectExtent l="0" t="0" r="6985" b="0"/>
                  <wp:docPr id="3" name="Resim 3" descr="http://image.samanyoluhaber.com/Images/News/2012920/263145_me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amanyoluhaber.com/Images/News/2012920/263145_meb-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2571" cy="1016742"/>
                          </a:xfrm>
                          <a:prstGeom prst="rect">
                            <a:avLst/>
                          </a:prstGeom>
                          <a:noFill/>
                          <a:ln>
                            <a:noFill/>
                          </a:ln>
                        </pic:spPr>
                      </pic:pic>
                    </a:graphicData>
                  </a:graphic>
                </wp:inline>
              </w:drawing>
            </w:r>
          </w:p>
        </w:tc>
        <w:tc>
          <w:tcPr>
            <w:tcW w:w="3036" w:type="pct"/>
          </w:tcPr>
          <w:p w:rsidR="004F15C7" w:rsidRPr="009039F1" w:rsidRDefault="004F15C7" w:rsidP="00C96EED">
            <w:pPr>
              <w:tabs>
                <w:tab w:val="center" w:pos="4536"/>
                <w:tab w:val="right" w:pos="9072"/>
              </w:tabs>
              <w:spacing w:after="0"/>
              <w:jc w:val="center"/>
              <w:rPr>
                <w:rFonts w:ascii="Verdana" w:eastAsia="Times New Roman" w:hAnsi="Verdana" w:cs="Times New Roman"/>
                <w:b/>
                <w:sz w:val="24"/>
                <w:szCs w:val="28"/>
              </w:rPr>
            </w:pPr>
            <w:r w:rsidRPr="009039F1">
              <w:rPr>
                <w:rFonts w:ascii="Verdana" w:eastAsia="Times New Roman" w:hAnsi="Verdana" w:cs="Times New Roman"/>
                <w:b/>
                <w:sz w:val="24"/>
                <w:szCs w:val="28"/>
              </w:rPr>
              <w:t>SUMBAS İLÇE MİLLİ EĞİTİM MÜDÜRLÜĞÜ</w:t>
            </w:r>
          </w:p>
          <w:p w:rsidR="004F15C7" w:rsidRPr="009039F1" w:rsidRDefault="00F96DB1" w:rsidP="00C96EED">
            <w:pPr>
              <w:tabs>
                <w:tab w:val="center" w:pos="4536"/>
                <w:tab w:val="right" w:pos="9072"/>
              </w:tabs>
              <w:spacing w:after="0"/>
              <w:jc w:val="center"/>
              <w:rPr>
                <w:rFonts w:ascii="Verdana" w:eastAsia="Times New Roman" w:hAnsi="Verdana" w:cs="Times New Roman"/>
                <w:b/>
                <w:sz w:val="24"/>
                <w:szCs w:val="28"/>
              </w:rPr>
            </w:pPr>
            <w:r w:rsidRPr="009039F1">
              <w:rPr>
                <w:rFonts w:ascii="Verdana" w:eastAsia="Times New Roman" w:hAnsi="Verdana" w:cs="Times New Roman"/>
                <w:b/>
                <w:sz w:val="24"/>
                <w:szCs w:val="28"/>
              </w:rPr>
              <w:t xml:space="preserve">2018 </w:t>
            </w:r>
            <w:r w:rsidRPr="009039F1">
              <w:rPr>
                <w:rFonts w:ascii="Verdana" w:eastAsia="Times New Roman" w:hAnsi="Verdana" w:cs="Times New Roman"/>
                <w:b/>
                <w:sz w:val="24"/>
                <w:szCs w:val="26"/>
              </w:rPr>
              <w:t>SPOR</w:t>
            </w:r>
            <w:r w:rsidRPr="009039F1">
              <w:rPr>
                <w:rFonts w:ascii="Verdana" w:eastAsia="Times New Roman" w:hAnsi="Verdana" w:cs="Times New Roman"/>
                <w:b/>
                <w:sz w:val="24"/>
                <w:szCs w:val="28"/>
              </w:rPr>
              <w:t xml:space="preserve"> ŞÖLENİ</w:t>
            </w:r>
          </w:p>
          <w:p w:rsidR="00C603AF" w:rsidRPr="009039F1" w:rsidRDefault="00C603AF" w:rsidP="00C96EED">
            <w:pPr>
              <w:tabs>
                <w:tab w:val="center" w:pos="4536"/>
                <w:tab w:val="right" w:pos="9072"/>
              </w:tabs>
              <w:spacing w:after="0"/>
              <w:jc w:val="center"/>
              <w:rPr>
                <w:rFonts w:ascii="Verdana" w:eastAsia="Times New Roman" w:hAnsi="Verdana" w:cs="Times New Roman"/>
                <w:b/>
                <w:sz w:val="24"/>
                <w:szCs w:val="28"/>
              </w:rPr>
            </w:pPr>
            <w:r w:rsidRPr="009039F1">
              <w:rPr>
                <w:rFonts w:ascii="Verdana" w:eastAsia="Times New Roman" w:hAnsi="Verdana" w:cs="Times New Roman"/>
                <w:b/>
                <w:sz w:val="24"/>
                <w:szCs w:val="28"/>
              </w:rPr>
              <w:t>ORTAOKULLAR</w:t>
            </w:r>
            <w:r w:rsidR="00A4671B">
              <w:rPr>
                <w:rFonts w:ascii="Verdana" w:eastAsia="Times New Roman" w:hAnsi="Verdana" w:cs="Times New Roman"/>
                <w:b/>
                <w:sz w:val="24"/>
                <w:szCs w:val="28"/>
              </w:rPr>
              <w:t xml:space="preserve"> KIZ ÖĞRENCİLER</w:t>
            </w:r>
            <w:r w:rsidRPr="009039F1">
              <w:rPr>
                <w:rFonts w:ascii="Verdana" w:eastAsia="Times New Roman" w:hAnsi="Verdana" w:cs="Times New Roman"/>
                <w:b/>
                <w:sz w:val="24"/>
                <w:szCs w:val="28"/>
              </w:rPr>
              <w:t xml:space="preserve"> ARASI</w:t>
            </w:r>
          </w:p>
          <w:p w:rsidR="004F15C7" w:rsidRPr="009039F1" w:rsidRDefault="004F15C7" w:rsidP="00C96EED">
            <w:pPr>
              <w:tabs>
                <w:tab w:val="center" w:pos="4536"/>
                <w:tab w:val="right" w:pos="9072"/>
              </w:tabs>
              <w:spacing w:after="0"/>
              <w:jc w:val="center"/>
              <w:rPr>
                <w:rFonts w:ascii="Verdana" w:eastAsia="Times New Roman" w:hAnsi="Verdana" w:cs="Times New Roman"/>
                <w:b/>
                <w:sz w:val="24"/>
                <w:szCs w:val="28"/>
              </w:rPr>
            </w:pPr>
            <w:r w:rsidRPr="009039F1">
              <w:rPr>
                <w:rFonts w:ascii="Verdana" w:eastAsia="Times New Roman" w:hAnsi="Verdana" w:cs="Times New Roman"/>
                <w:b/>
                <w:sz w:val="24"/>
                <w:szCs w:val="28"/>
              </w:rPr>
              <w:t xml:space="preserve">VOLEYBOL TURNUVASI </w:t>
            </w:r>
          </w:p>
          <w:p w:rsidR="004F15C7" w:rsidRPr="00E74875" w:rsidRDefault="004F15C7" w:rsidP="00C96EED">
            <w:pPr>
              <w:tabs>
                <w:tab w:val="center" w:pos="4536"/>
                <w:tab w:val="right" w:pos="9072"/>
              </w:tabs>
              <w:spacing w:after="0"/>
              <w:jc w:val="center"/>
              <w:rPr>
                <w:rFonts w:ascii="Verdana" w:eastAsia="Times New Roman" w:hAnsi="Verdana" w:cs="Times New Roman"/>
                <w:b/>
                <w:sz w:val="28"/>
                <w:szCs w:val="28"/>
              </w:rPr>
            </w:pPr>
          </w:p>
        </w:tc>
        <w:tc>
          <w:tcPr>
            <w:tcW w:w="982" w:type="pct"/>
          </w:tcPr>
          <w:p w:rsidR="004F15C7" w:rsidRPr="00E74875" w:rsidRDefault="009039F1" w:rsidP="00C96EED">
            <w:pPr>
              <w:tabs>
                <w:tab w:val="center" w:pos="4536"/>
                <w:tab w:val="right" w:pos="9072"/>
              </w:tabs>
              <w:spacing w:after="0"/>
              <w:jc w:val="center"/>
              <w:rPr>
                <w:rFonts w:ascii="Verdana" w:eastAsia="Times New Roman" w:hAnsi="Verdana" w:cs="Times New Roman"/>
                <w:b/>
                <w:sz w:val="26"/>
                <w:szCs w:val="26"/>
              </w:rPr>
            </w:pPr>
            <w:r>
              <w:rPr>
                <w:rFonts w:ascii="Verdana" w:eastAsia="Times New Roman" w:hAnsi="Verdana" w:cs="Times New Roman"/>
                <w:b/>
                <w:noProof/>
                <w:sz w:val="26"/>
                <w:szCs w:val="26"/>
              </w:rPr>
              <w:drawing>
                <wp:inline distT="0" distB="0" distL="0" distR="0">
                  <wp:extent cx="1144905" cy="108648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0">
                            <a:extLst>
                              <a:ext uri="{28A0092B-C50C-407E-A947-70E740481C1C}">
                                <a14:useLocalDpi xmlns:a14="http://schemas.microsoft.com/office/drawing/2010/main" val="0"/>
                              </a:ext>
                            </a:extLst>
                          </a:blip>
                          <a:stretch>
                            <a:fillRect/>
                          </a:stretch>
                        </pic:blipFill>
                        <pic:spPr>
                          <a:xfrm>
                            <a:off x="0" y="0"/>
                            <a:ext cx="1144905" cy="1086485"/>
                          </a:xfrm>
                          <a:prstGeom prst="rect">
                            <a:avLst/>
                          </a:prstGeom>
                        </pic:spPr>
                      </pic:pic>
                    </a:graphicData>
                  </a:graphic>
                </wp:inline>
              </w:drawing>
            </w:r>
          </w:p>
        </w:tc>
      </w:tr>
    </w:tbl>
    <w:p w:rsidR="004F15C7" w:rsidRPr="008A56E6" w:rsidRDefault="004F15C7" w:rsidP="004F15C7">
      <w:pPr>
        <w:tabs>
          <w:tab w:val="center" w:pos="4536"/>
          <w:tab w:val="right" w:pos="9072"/>
        </w:tabs>
        <w:spacing w:after="0"/>
        <w:jc w:val="center"/>
        <w:rPr>
          <w:rFonts w:ascii="Verdana" w:eastAsia="Times New Roman" w:hAnsi="Verdana" w:cs="Times New Roman"/>
          <w:b/>
          <w:sz w:val="26"/>
          <w:szCs w:val="26"/>
        </w:rPr>
      </w:pPr>
    </w:p>
    <w:p w:rsidR="004F15C7" w:rsidRPr="008A56E6" w:rsidRDefault="004F15C7" w:rsidP="004F15C7">
      <w:pPr>
        <w:tabs>
          <w:tab w:val="center" w:pos="4536"/>
          <w:tab w:val="right" w:pos="9072"/>
        </w:tabs>
        <w:spacing w:after="0"/>
        <w:jc w:val="center"/>
        <w:rPr>
          <w:rFonts w:ascii="Times New Roman" w:eastAsia="Times New Roman" w:hAnsi="Times New Roman" w:cs="Times New Roman"/>
          <w:b/>
          <w:sz w:val="26"/>
          <w:szCs w:val="26"/>
        </w:rPr>
      </w:pPr>
      <w:r w:rsidRPr="008A56E6">
        <w:rPr>
          <w:rFonts w:ascii="Verdana" w:eastAsia="Times New Roman" w:hAnsi="Verdana" w:cs="Times New Roman"/>
          <w:b/>
          <w:sz w:val="26"/>
          <w:szCs w:val="26"/>
        </w:rPr>
        <w:t>OKUL SPORCU LİSTESİ</w:t>
      </w:r>
    </w:p>
    <w:p w:rsidR="004F15C7" w:rsidRPr="00E74875" w:rsidRDefault="004F15C7" w:rsidP="004F15C7">
      <w:pPr>
        <w:tabs>
          <w:tab w:val="center" w:pos="4536"/>
          <w:tab w:val="right" w:pos="9072"/>
        </w:tabs>
        <w:spacing w:after="0"/>
        <w:rPr>
          <w:rFonts w:ascii="Verdana" w:eastAsia="Times New Roman" w:hAnsi="Verdana" w:cs="Times New Roman"/>
          <w:b/>
        </w:rPr>
      </w:pPr>
      <w:r>
        <w:rPr>
          <w:rFonts w:ascii="Times New Roman" w:eastAsia="Times New Roman" w:hAnsi="Times New Roman" w:cs="Times New Roman"/>
        </w:rPr>
        <w:tab/>
      </w:r>
      <w:r>
        <w:rPr>
          <w:rFonts w:ascii="Times New Roman" w:eastAsia="Times New Roman" w:hAnsi="Times New Roman" w:cs="Times New Roman"/>
        </w:rPr>
        <w:tab/>
        <w:t xml:space="preserve">  </w:t>
      </w:r>
      <w:r w:rsidRPr="00E74875">
        <w:rPr>
          <w:rFonts w:ascii="Times New Roman" w:eastAsia="Times New Roman" w:hAnsi="Times New Roman" w:cs="Times New Roman"/>
        </w:rPr>
        <w:t xml:space="preserve"> </w:t>
      </w:r>
      <w:proofErr w:type="gramStart"/>
      <w:r>
        <w:rPr>
          <w:rFonts w:ascii="Verdana" w:eastAsia="Times New Roman" w:hAnsi="Verdana" w:cs="Times New Roman"/>
          <w:b/>
        </w:rPr>
        <w:t>.....</w:t>
      </w:r>
      <w:proofErr w:type="gramEnd"/>
      <w:r w:rsidRPr="00E74875">
        <w:rPr>
          <w:rFonts w:ascii="Verdana" w:eastAsia="Times New Roman" w:hAnsi="Verdana" w:cs="Times New Roman"/>
          <w:b/>
        </w:rPr>
        <w:t>/</w:t>
      </w:r>
      <w:r w:rsidR="00BE53DB">
        <w:rPr>
          <w:rFonts w:ascii="Verdana" w:eastAsia="Times New Roman" w:hAnsi="Verdana" w:cs="Times New Roman"/>
          <w:b/>
        </w:rPr>
        <w:t>04</w:t>
      </w:r>
      <w:r w:rsidRPr="00E74875">
        <w:rPr>
          <w:rFonts w:ascii="Verdana" w:eastAsia="Times New Roman" w:hAnsi="Verdana" w:cs="Times New Roman"/>
          <w:b/>
        </w:rPr>
        <w:t>/</w:t>
      </w:r>
      <w:r w:rsidR="00FF7849">
        <w:rPr>
          <w:rFonts w:ascii="Verdana" w:eastAsia="Times New Roman" w:hAnsi="Verdana" w:cs="Times New Roman"/>
          <w:b/>
        </w:rPr>
        <w:t>201</w:t>
      </w:r>
      <w:r w:rsidR="00BE53DB">
        <w:rPr>
          <w:rFonts w:ascii="Verdana" w:eastAsia="Times New Roman" w:hAnsi="Verdana" w:cs="Times New Roman"/>
          <w:b/>
        </w:rPr>
        <w:t>8</w:t>
      </w:r>
    </w:p>
    <w:p w:rsidR="004F15C7" w:rsidRDefault="004F15C7" w:rsidP="004F15C7">
      <w:pPr>
        <w:spacing w:after="0"/>
        <w:rPr>
          <w:rFonts w:ascii="Times New Roman" w:eastAsia="Times New Roman" w:hAnsi="Times New Roman" w:cs="Times New Roman"/>
          <w:b/>
          <w:sz w:val="28"/>
          <w:szCs w:val="28"/>
        </w:rPr>
      </w:pPr>
      <w:r>
        <w:rPr>
          <w:rFonts w:ascii="Times New Roman" w:eastAsia="Times New Roman" w:hAnsi="Times New Roman" w:cs="Times New Roman"/>
          <w:b/>
        </w:rPr>
        <w:t xml:space="preserve">OKUL: </w:t>
      </w:r>
    </w:p>
    <w:p w:rsidR="004F15C7" w:rsidRPr="009612A0" w:rsidRDefault="004F15C7" w:rsidP="004F15C7">
      <w:pPr>
        <w:rPr>
          <w:rFonts w:ascii="Calibri" w:eastAsia="Times New Roman" w:hAnsi="Calibri" w:cs="Times New Roman"/>
        </w:rPr>
      </w:pPr>
      <w:r w:rsidRPr="005F5A50">
        <w:rPr>
          <w:rFonts w:ascii="Calibri" w:eastAsia="Times New Roman" w:hAnsi="Calibri" w:cs="Times New Roman"/>
        </w:rPr>
        <w:t xml:space="preserve">Takımın Adı                   </w:t>
      </w:r>
      <w:r>
        <w:rPr>
          <w:rFonts w:ascii="Calibri" w:eastAsia="Times New Roman" w:hAnsi="Calibri" w:cs="Times New Roman"/>
        </w:rPr>
        <w:tab/>
      </w:r>
      <w:r w:rsidRPr="005F5A50">
        <w:rPr>
          <w:rFonts w:ascii="Calibri" w:eastAsia="Times New Roman" w:hAnsi="Calibri" w:cs="Times New Roman"/>
        </w:rPr>
        <w:t>:</w:t>
      </w:r>
      <w:r>
        <w:rPr>
          <w:rFonts w:ascii="Calibri" w:eastAsia="Times New Roman" w:hAnsi="Calibri" w:cs="Times New Roman"/>
        </w:rPr>
        <w:t xml:space="preserve"> </w:t>
      </w:r>
    </w:p>
    <w:p w:rsidR="00B6458F" w:rsidRDefault="004F15C7" w:rsidP="004F15C7">
      <w:pPr>
        <w:rPr>
          <w:rFonts w:ascii="Calibri" w:eastAsia="Times New Roman" w:hAnsi="Calibri" w:cs="Times New Roman"/>
        </w:rPr>
      </w:pPr>
      <w:r w:rsidRPr="005F5A50">
        <w:rPr>
          <w:rFonts w:ascii="Calibri" w:eastAsia="Times New Roman" w:hAnsi="Calibri" w:cs="Times New Roman"/>
        </w:rPr>
        <w:t xml:space="preserve">Takım Sorumlusu          </w:t>
      </w:r>
      <w:r w:rsidRPr="005F5A50">
        <w:rPr>
          <w:rFonts w:ascii="Calibri" w:eastAsia="Times New Roman" w:hAnsi="Calibri" w:cs="Times New Roman"/>
        </w:rPr>
        <w:tab/>
        <w:t>:</w:t>
      </w:r>
    </w:p>
    <w:p w:rsidR="004F15C7" w:rsidRPr="005F5A50" w:rsidRDefault="004F15C7" w:rsidP="004F15C7">
      <w:pPr>
        <w:rPr>
          <w:rFonts w:ascii="Times New Roman" w:eastAsia="Times New Roman" w:hAnsi="Times New Roman" w:cs="Times New Roman"/>
        </w:rPr>
      </w:pPr>
      <w:r w:rsidRPr="005F5A50">
        <w:rPr>
          <w:rFonts w:ascii="Calibri" w:eastAsia="Times New Roman" w:hAnsi="Calibri" w:cs="Times New Roman"/>
        </w:rPr>
        <w:t>Takım İletişim telefonu</w:t>
      </w:r>
      <w:r w:rsidRPr="005F5A50">
        <w:rPr>
          <w:rFonts w:ascii="Calibri" w:eastAsia="Times New Roman" w:hAnsi="Calibri" w:cs="Times New Roman"/>
        </w:rPr>
        <w:tab/>
        <w:t>:</w:t>
      </w:r>
      <w:r>
        <w:rPr>
          <w:rFonts w:ascii="Calibri" w:eastAsia="Times New Roman" w:hAnsi="Calibri"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846"/>
        <w:gridCol w:w="1654"/>
        <w:gridCol w:w="4374"/>
        <w:gridCol w:w="2177"/>
      </w:tblGrid>
      <w:tr w:rsidR="004F15C7" w:rsidRPr="00E74875" w:rsidTr="00BA666A">
        <w:trPr>
          <w:trHeight w:val="570"/>
        </w:trPr>
        <w:tc>
          <w:tcPr>
            <w:tcW w:w="803" w:type="dxa"/>
            <w:shd w:val="clear" w:color="auto" w:fill="BFBFBF" w:themeFill="background1" w:themeFillShade="BF"/>
          </w:tcPr>
          <w:p w:rsidR="004F15C7" w:rsidRPr="00C64205" w:rsidRDefault="004F15C7" w:rsidP="00C96EED">
            <w:pPr>
              <w:spacing w:after="0"/>
              <w:rPr>
                <w:rFonts w:ascii="Times New Roman" w:eastAsia="Times New Roman" w:hAnsi="Times New Roman" w:cs="Times New Roman"/>
                <w:b/>
              </w:rPr>
            </w:pPr>
            <w:r w:rsidRPr="00C64205">
              <w:rPr>
                <w:rFonts w:ascii="Times New Roman" w:eastAsia="Times New Roman" w:hAnsi="Times New Roman" w:cs="Times New Roman"/>
                <w:b/>
              </w:rPr>
              <w:t xml:space="preserve">Sıra </w:t>
            </w:r>
          </w:p>
          <w:p w:rsidR="004F15C7" w:rsidRPr="00C64205" w:rsidRDefault="004F15C7" w:rsidP="00C96EED">
            <w:pPr>
              <w:spacing w:after="0"/>
              <w:rPr>
                <w:rFonts w:ascii="Times New Roman" w:eastAsia="Times New Roman" w:hAnsi="Times New Roman" w:cs="Times New Roman"/>
                <w:b/>
              </w:rPr>
            </w:pPr>
            <w:r w:rsidRPr="00C64205">
              <w:rPr>
                <w:rFonts w:ascii="Times New Roman" w:eastAsia="Times New Roman" w:hAnsi="Times New Roman" w:cs="Times New Roman"/>
                <w:b/>
              </w:rPr>
              <w:t>No</w:t>
            </w:r>
          </w:p>
        </w:tc>
        <w:tc>
          <w:tcPr>
            <w:tcW w:w="846" w:type="dxa"/>
            <w:shd w:val="clear" w:color="auto" w:fill="BFBFBF" w:themeFill="background1" w:themeFillShade="BF"/>
          </w:tcPr>
          <w:p w:rsidR="004F15C7" w:rsidRPr="00C64205" w:rsidRDefault="004F15C7" w:rsidP="00C96EED">
            <w:pPr>
              <w:spacing w:after="0"/>
              <w:rPr>
                <w:rFonts w:ascii="Times New Roman" w:eastAsia="Times New Roman" w:hAnsi="Times New Roman" w:cs="Times New Roman"/>
                <w:b/>
              </w:rPr>
            </w:pPr>
            <w:r w:rsidRPr="00C64205">
              <w:rPr>
                <w:rFonts w:ascii="Times New Roman" w:eastAsia="Times New Roman" w:hAnsi="Times New Roman" w:cs="Times New Roman"/>
                <w:b/>
              </w:rPr>
              <w:t xml:space="preserve">Sınıfı </w:t>
            </w:r>
          </w:p>
        </w:tc>
        <w:tc>
          <w:tcPr>
            <w:tcW w:w="1654" w:type="dxa"/>
            <w:shd w:val="clear" w:color="auto" w:fill="BFBFBF" w:themeFill="background1" w:themeFillShade="BF"/>
          </w:tcPr>
          <w:p w:rsidR="004F15C7" w:rsidRPr="00C64205" w:rsidRDefault="004F15C7" w:rsidP="00C96EED">
            <w:pPr>
              <w:spacing w:after="0"/>
              <w:rPr>
                <w:rFonts w:ascii="Times New Roman" w:eastAsia="Times New Roman" w:hAnsi="Times New Roman" w:cs="Times New Roman"/>
                <w:b/>
              </w:rPr>
            </w:pPr>
            <w:r>
              <w:rPr>
                <w:rFonts w:ascii="Times New Roman" w:eastAsia="Times New Roman" w:hAnsi="Times New Roman" w:cs="Times New Roman"/>
                <w:b/>
              </w:rPr>
              <w:t>Forma Numarası</w:t>
            </w:r>
          </w:p>
          <w:p w:rsidR="004F15C7" w:rsidRPr="00C64205" w:rsidRDefault="004F15C7" w:rsidP="00C96EED">
            <w:pPr>
              <w:spacing w:after="0"/>
              <w:rPr>
                <w:rFonts w:ascii="Times New Roman" w:eastAsia="Times New Roman" w:hAnsi="Times New Roman" w:cs="Times New Roman"/>
                <w:b/>
              </w:rPr>
            </w:pPr>
          </w:p>
        </w:tc>
        <w:tc>
          <w:tcPr>
            <w:tcW w:w="4374" w:type="dxa"/>
            <w:shd w:val="clear" w:color="auto" w:fill="BFBFBF" w:themeFill="background1" w:themeFillShade="BF"/>
          </w:tcPr>
          <w:p w:rsidR="004F15C7" w:rsidRPr="00C64205" w:rsidRDefault="004F15C7" w:rsidP="00C96EED">
            <w:pPr>
              <w:spacing w:after="0"/>
              <w:rPr>
                <w:rFonts w:ascii="Times New Roman" w:eastAsia="Times New Roman" w:hAnsi="Times New Roman" w:cs="Times New Roman"/>
                <w:b/>
              </w:rPr>
            </w:pPr>
            <w:r w:rsidRPr="00C64205">
              <w:rPr>
                <w:rFonts w:ascii="Times New Roman" w:eastAsia="Times New Roman" w:hAnsi="Times New Roman" w:cs="Times New Roman"/>
                <w:b/>
              </w:rPr>
              <w:t>ADI SOYADI</w:t>
            </w:r>
          </w:p>
          <w:p w:rsidR="004F15C7" w:rsidRPr="00C64205" w:rsidRDefault="004F15C7" w:rsidP="00C96EED">
            <w:pPr>
              <w:spacing w:after="0"/>
              <w:rPr>
                <w:rFonts w:ascii="Times New Roman" w:eastAsia="Times New Roman" w:hAnsi="Times New Roman" w:cs="Times New Roman"/>
                <w:b/>
              </w:rPr>
            </w:pPr>
            <w:r w:rsidRPr="00C64205">
              <w:rPr>
                <w:rFonts w:ascii="Times New Roman" w:eastAsia="Times New Roman" w:hAnsi="Times New Roman" w:cs="Times New Roman"/>
                <w:b/>
              </w:rPr>
              <w:t xml:space="preserve">(Kaptan </w:t>
            </w:r>
            <w:r>
              <w:rPr>
                <w:rFonts w:ascii="Times New Roman" w:eastAsia="Times New Roman" w:hAnsi="Times New Roman" w:cs="Times New Roman"/>
                <w:b/>
              </w:rPr>
              <w:t xml:space="preserve">ve kaleci </w:t>
            </w:r>
            <w:r w:rsidRPr="00C64205">
              <w:rPr>
                <w:rFonts w:ascii="Times New Roman" w:eastAsia="Times New Roman" w:hAnsi="Times New Roman" w:cs="Times New Roman"/>
                <w:b/>
              </w:rPr>
              <w:t>belirtilecek)</w:t>
            </w:r>
          </w:p>
        </w:tc>
        <w:tc>
          <w:tcPr>
            <w:tcW w:w="2177" w:type="dxa"/>
            <w:shd w:val="clear" w:color="auto" w:fill="BFBFBF" w:themeFill="background1" w:themeFillShade="BF"/>
          </w:tcPr>
          <w:p w:rsidR="004F15C7" w:rsidRPr="00C64205" w:rsidRDefault="004F15C7" w:rsidP="00C96EED">
            <w:pPr>
              <w:spacing w:after="0"/>
              <w:rPr>
                <w:rFonts w:ascii="Times New Roman" w:eastAsia="Times New Roman" w:hAnsi="Times New Roman" w:cs="Times New Roman"/>
                <w:b/>
              </w:rPr>
            </w:pPr>
          </w:p>
          <w:p w:rsidR="004F15C7" w:rsidRPr="00C64205" w:rsidRDefault="004F15C7" w:rsidP="00C96EED">
            <w:pPr>
              <w:spacing w:after="0"/>
              <w:rPr>
                <w:rFonts w:ascii="Times New Roman" w:eastAsia="Times New Roman" w:hAnsi="Times New Roman" w:cs="Times New Roman"/>
                <w:b/>
              </w:rPr>
            </w:pPr>
          </w:p>
        </w:tc>
      </w:tr>
      <w:tr w:rsidR="004F15C7" w:rsidRPr="00E74875" w:rsidTr="00C96EED">
        <w:trPr>
          <w:trHeight w:val="284"/>
        </w:trPr>
        <w:tc>
          <w:tcPr>
            <w:tcW w:w="803" w:type="dxa"/>
          </w:tcPr>
          <w:p w:rsidR="004F15C7" w:rsidRPr="00E74875" w:rsidRDefault="004F15C7" w:rsidP="004F15C7">
            <w:pPr>
              <w:numPr>
                <w:ilvl w:val="0"/>
                <w:numId w:val="1"/>
              </w:numPr>
              <w:spacing w:after="0" w:line="240" w:lineRule="auto"/>
              <w:rPr>
                <w:rFonts w:ascii="Times New Roman" w:eastAsia="Times New Roman" w:hAnsi="Times New Roman" w:cs="Times New Roman"/>
              </w:rPr>
            </w:pPr>
          </w:p>
        </w:tc>
        <w:tc>
          <w:tcPr>
            <w:tcW w:w="846" w:type="dxa"/>
          </w:tcPr>
          <w:p w:rsidR="004F15C7" w:rsidRPr="00E74875" w:rsidRDefault="004F15C7" w:rsidP="00C96EED">
            <w:pPr>
              <w:spacing w:after="0"/>
              <w:rPr>
                <w:rFonts w:ascii="Times New Roman" w:eastAsia="Times New Roman" w:hAnsi="Times New Roman" w:cs="Times New Roman"/>
              </w:rPr>
            </w:pPr>
          </w:p>
        </w:tc>
        <w:tc>
          <w:tcPr>
            <w:tcW w:w="1654" w:type="dxa"/>
          </w:tcPr>
          <w:p w:rsidR="004F15C7" w:rsidRPr="00E74875" w:rsidRDefault="004F15C7" w:rsidP="00C96EED">
            <w:pPr>
              <w:spacing w:after="0"/>
              <w:rPr>
                <w:rFonts w:ascii="Times New Roman" w:eastAsia="Times New Roman" w:hAnsi="Times New Roman" w:cs="Times New Roman"/>
              </w:rPr>
            </w:pPr>
          </w:p>
        </w:tc>
        <w:tc>
          <w:tcPr>
            <w:tcW w:w="4374" w:type="dxa"/>
          </w:tcPr>
          <w:p w:rsidR="004F15C7" w:rsidRPr="00E74875" w:rsidRDefault="004F15C7" w:rsidP="00C96EED">
            <w:pPr>
              <w:spacing w:after="0"/>
              <w:rPr>
                <w:rFonts w:ascii="Times New Roman" w:eastAsia="Times New Roman" w:hAnsi="Times New Roman" w:cs="Times New Roman"/>
              </w:rPr>
            </w:pPr>
          </w:p>
        </w:tc>
        <w:tc>
          <w:tcPr>
            <w:tcW w:w="2177" w:type="dxa"/>
          </w:tcPr>
          <w:p w:rsidR="004F15C7" w:rsidRPr="00E74875" w:rsidRDefault="004F15C7" w:rsidP="00C96EED">
            <w:pPr>
              <w:spacing w:after="0"/>
              <w:rPr>
                <w:rFonts w:ascii="Times New Roman" w:eastAsia="Times New Roman" w:hAnsi="Times New Roman" w:cs="Times New Roman"/>
              </w:rPr>
            </w:pPr>
            <w:r>
              <w:rPr>
                <w:rFonts w:ascii="Times New Roman" w:eastAsia="Times New Roman" w:hAnsi="Times New Roman" w:cs="Times New Roman"/>
              </w:rPr>
              <w:t>(Asil )</w:t>
            </w:r>
          </w:p>
        </w:tc>
      </w:tr>
      <w:tr w:rsidR="004F15C7" w:rsidRPr="00E74875" w:rsidTr="00C96EED">
        <w:trPr>
          <w:trHeight w:val="284"/>
        </w:trPr>
        <w:tc>
          <w:tcPr>
            <w:tcW w:w="803" w:type="dxa"/>
          </w:tcPr>
          <w:p w:rsidR="004F15C7" w:rsidRPr="00E74875" w:rsidRDefault="004F15C7" w:rsidP="004F15C7">
            <w:pPr>
              <w:numPr>
                <w:ilvl w:val="0"/>
                <w:numId w:val="1"/>
              </w:numPr>
              <w:spacing w:after="0" w:line="240" w:lineRule="auto"/>
              <w:rPr>
                <w:rFonts w:ascii="Times New Roman" w:eastAsia="Times New Roman" w:hAnsi="Times New Roman" w:cs="Times New Roman"/>
              </w:rPr>
            </w:pPr>
          </w:p>
        </w:tc>
        <w:tc>
          <w:tcPr>
            <w:tcW w:w="846" w:type="dxa"/>
          </w:tcPr>
          <w:p w:rsidR="004F15C7" w:rsidRPr="00E74875" w:rsidRDefault="004F15C7" w:rsidP="00C96EED">
            <w:pPr>
              <w:spacing w:after="0"/>
              <w:rPr>
                <w:rFonts w:ascii="Times New Roman" w:eastAsia="Times New Roman" w:hAnsi="Times New Roman" w:cs="Times New Roman"/>
              </w:rPr>
            </w:pPr>
          </w:p>
        </w:tc>
        <w:tc>
          <w:tcPr>
            <w:tcW w:w="1654" w:type="dxa"/>
          </w:tcPr>
          <w:p w:rsidR="004F15C7" w:rsidRPr="00E74875" w:rsidRDefault="004F15C7" w:rsidP="00C96EED">
            <w:pPr>
              <w:spacing w:after="0"/>
              <w:rPr>
                <w:rFonts w:ascii="Times New Roman" w:eastAsia="Times New Roman" w:hAnsi="Times New Roman" w:cs="Times New Roman"/>
              </w:rPr>
            </w:pPr>
          </w:p>
        </w:tc>
        <w:tc>
          <w:tcPr>
            <w:tcW w:w="4374" w:type="dxa"/>
          </w:tcPr>
          <w:p w:rsidR="004F15C7" w:rsidRPr="00E74875" w:rsidRDefault="004F15C7" w:rsidP="00C96EED">
            <w:pPr>
              <w:spacing w:after="0"/>
              <w:rPr>
                <w:rFonts w:ascii="Times New Roman" w:eastAsia="Times New Roman" w:hAnsi="Times New Roman" w:cs="Times New Roman"/>
              </w:rPr>
            </w:pPr>
          </w:p>
        </w:tc>
        <w:tc>
          <w:tcPr>
            <w:tcW w:w="2177" w:type="dxa"/>
          </w:tcPr>
          <w:p w:rsidR="004F15C7" w:rsidRPr="00E74875" w:rsidRDefault="004F15C7" w:rsidP="00C96EED">
            <w:pPr>
              <w:spacing w:after="0"/>
              <w:rPr>
                <w:rFonts w:ascii="Times New Roman" w:eastAsia="Times New Roman" w:hAnsi="Times New Roman" w:cs="Times New Roman"/>
              </w:rPr>
            </w:pPr>
            <w:r>
              <w:rPr>
                <w:rFonts w:ascii="Times New Roman" w:eastAsia="Times New Roman" w:hAnsi="Times New Roman" w:cs="Times New Roman"/>
              </w:rPr>
              <w:t>(Asil )</w:t>
            </w:r>
          </w:p>
        </w:tc>
      </w:tr>
      <w:tr w:rsidR="004F15C7" w:rsidRPr="00E74875" w:rsidTr="00C96EED">
        <w:trPr>
          <w:trHeight w:val="284"/>
        </w:trPr>
        <w:tc>
          <w:tcPr>
            <w:tcW w:w="803" w:type="dxa"/>
          </w:tcPr>
          <w:p w:rsidR="004F15C7" w:rsidRPr="00E74875" w:rsidRDefault="004F15C7" w:rsidP="004F15C7">
            <w:pPr>
              <w:numPr>
                <w:ilvl w:val="0"/>
                <w:numId w:val="1"/>
              </w:numPr>
              <w:spacing w:after="0" w:line="240" w:lineRule="auto"/>
              <w:rPr>
                <w:rFonts w:ascii="Times New Roman" w:eastAsia="Times New Roman" w:hAnsi="Times New Roman" w:cs="Times New Roman"/>
              </w:rPr>
            </w:pPr>
          </w:p>
        </w:tc>
        <w:tc>
          <w:tcPr>
            <w:tcW w:w="846" w:type="dxa"/>
          </w:tcPr>
          <w:p w:rsidR="004F15C7" w:rsidRPr="00E74875" w:rsidRDefault="004F15C7" w:rsidP="00C96EED">
            <w:pPr>
              <w:spacing w:after="0"/>
              <w:rPr>
                <w:rFonts w:ascii="Times New Roman" w:eastAsia="Times New Roman" w:hAnsi="Times New Roman" w:cs="Times New Roman"/>
              </w:rPr>
            </w:pPr>
          </w:p>
        </w:tc>
        <w:tc>
          <w:tcPr>
            <w:tcW w:w="1654" w:type="dxa"/>
          </w:tcPr>
          <w:p w:rsidR="004F15C7" w:rsidRPr="00E74875" w:rsidRDefault="004F15C7" w:rsidP="00C96EED">
            <w:pPr>
              <w:spacing w:after="0"/>
              <w:rPr>
                <w:rFonts w:ascii="Times New Roman" w:eastAsia="Times New Roman" w:hAnsi="Times New Roman" w:cs="Times New Roman"/>
              </w:rPr>
            </w:pPr>
          </w:p>
        </w:tc>
        <w:tc>
          <w:tcPr>
            <w:tcW w:w="4374" w:type="dxa"/>
          </w:tcPr>
          <w:p w:rsidR="004F15C7" w:rsidRPr="00E74875" w:rsidRDefault="004F15C7" w:rsidP="00C96EED">
            <w:pPr>
              <w:spacing w:after="0"/>
              <w:rPr>
                <w:rFonts w:ascii="Times New Roman" w:eastAsia="Times New Roman" w:hAnsi="Times New Roman" w:cs="Times New Roman"/>
              </w:rPr>
            </w:pPr>
          </w:p>
        </w:tc>
        <w:tc>
          <w:tcPr>
            <w:tcW w:w="2177" w:type="dxa"/>
          </w:tcPr>
          <w:p w:rsidR="004F15C7" w:rsidRPr="00E74875" w:rsidRDefault="004F15C7" w:rsidP="00C96EED">
            <w:pPr>
              <w:spacing w:after="0"/>
              <w:rPr>
                <w:rFonts w:ascii="Times New Roman" w:eastAsia="Times New Roman" w:hAnsi="Times New Roman" w:cs="Times New Roman"/>
              </w:rPr>
            </w:pPr>
            <w:r>
              <w:rPr>
                <w:rFonts w:ascii="Times New Roman" w:eastAsia="Times New Roman" w:hAnsi="Times New Roman" w:cs="Times New Roman"/>
              </w:rPr>
              <w:t>(Asil )</w:t>
            </w:r>
          </w:p>
        </w:tc>
      </w:tr>
      <w:tr w:rsidR="004F15C7" w:rsidRPr="00E74875" w:rsidTr="00C96EED">
        <w:trPr>
          <w:trHeight w:val="284"/>
        </w:trPr>
        <w:tc>
          <w:tcPr>
            <w:tcW w:w="803" w:type="dxa"/>
          </w:tcPr>
          <w:p w:rsidR="004F15C7" w:rsidRPr="00E74875" w:rsidRDefault="004F15C7" w:rsidP="004F15C7">
            <w:pPr>
              <w:numPr>
                <w:ilvl w:val="0"/>
                <w:numId w:val="1"/>
              </w:numPr>
              <w:spacing w:after="0" w:line="240" w:lineRule="auto"/>
              <w:rPr>
                <w:rFonts w:ascii="Times New Roman" w:eastAsia="Times New Roman" w:hAnsi="Times New Roman" w:cs="Times New Roman"/>
              </w:rPr>
            </w:pPr>
          </w:p>
        </w:tc>
        <w:tc>
          <w:tcPr>
            <w:tcW w:w="846" w:type="dxa"/>
          </w:tcPr>
          <w:p w:rsidR="004F15C7" w:rsidRPr="00E74875" w:rsidRDefault="004F15C7" w:rsidP="00C96EED">
            <w:pPr>
              <w:spacing w:after="0"/>
              <w:rPr>
                <w:rFonts w:ascii="Times New Roman" w:eastAsia="Times New Roman" w:hAnsi="Times New Roman" w:cs="Times New Roman"/>
              </w:rPr>
            </w:pPr>
          </w:p>
        </w:tc>
        <w:tc>
          <w:tcPr>
            <w:tcW w:w="1654" w:type="dxa"/>
          </w:tcPr>
          <w:p w:rsidR="004F15C7" w:rsidRPr="00E74875" w:rsidRDefault="004F15C7" w:rsidP="00C96EED">
            <w:pPr>
              <w:spacing w:after="0"/>
              <w:rPr>
                <w:rFonts w:ascii="Times New Roman" w:eastAsia="Times New Roman" w:hAnsi="Times New Roman" w:cs="Times New Roman"/>
              </w:rPr>
            </w:pPr>
          </w:p>
        </w:tc>
        <w:tc>
          <w:tcPr>
            <w:tcW w:w="4374" w:type="dxa"/>
          </w:tcPr>
          <w:p w:rsidR="004F15C7" w:rsidRPr="00E74875" w:rsidRDefault="004F15C7" w:rsidP="00C96EED">
            <w:pPr>
              <w:spacing w:after="0"/>
              <w:rPr>
                <w:rFonts w:ascii="Times New Roman" w:eastAsia="Times New Roman" w:hAnsi="Times New Roman" w:cs="Times New Roman"/>
              </w:rPr>
            </w:pPr>
          </w:p>
        </w:tc>
        <w:tc>
          <w:tcPr>
            <w:tcW w:w="2177" w:type="dxa"/>
          </w:tcPr>
          <w:p w:rsidR="004F15C7" w:rsidRPr="00E74875" w:rsidRDefault="004F15C7" w:rsidP="00C96EED">
            <w:pPr>
              <w:spacing w:after="0"/>
              <w:rPr>
                <w:rFonts w:ascii="Times New Roman" w:eastAsia="Times New Roman" w:hAnsi="Times New Roman" w:cs="Times New Roman"/>
              </w:rPr>
            </w:pPr>
            <w:r>
              <w:rPr>
                <w:rFonts w:ascii="Times New Roman" w:eastAsia="Times New Roman" w:hAnsi="Times New Roman" w:cs="Times New Roman"/>
              </w:rPr>
              <w:t>(Asil )</w:t>
            </w:r>
          </w:p>
        </w:tc>
      </w:tr>
      <w:tr w:rsidR="004F15C7" w:rsidRPr="00E74875" w:rsidTr="00C96EED">
        <w:trPr>
          <w:trHeight w:val="284"/>
        </w:trPr>
        <w:tc>
          <w:tcPr>
            <w:tcW w:w="803" w:type="dxa"/>
          </w:tcPr>
          <w:p w:rsidR="004F15C7" w:rsidRPr="00E74875" w:rsidRDefault="004F15C7" w:rsidP="004F15C7">
            <w:pPr>
              <w:numPr>
                <w:ilvl w:val="0"/>
                <w:numId w:val="1"/>
              </w:numPr>
              <w:spacing w:after="0" w:line="240" w:lineRule="auto"/>
              <w:rPr>
                <w:rFonts w:ascii="Times New Roman" w:eastAsia="Times New Roman" w:hAnsi="Times New Roman" w:cs="Times New Roman"/>
              </w:rPr>
            </w:pPr>
          </w:p>
        </w:tc>
        <w:tc>
          <w:tcPr>
            <w:tcW w:w="846" w:type="dxa"/>
          </w:tcPr>
          <w:p w:rsidR="004F15C7" w:rsidRPr="00E74875" w:rsidRDefault="004F15C7" w:rsidP="00C96EED">
            <w:pPr>
              <w:spacing w:after="0"/>
              <w:rPr>
                <w:rFonts w:ascii="Times New Roman" w:eastAsia="Times New Roman" w:hAnsi="Times New Roman" w:cs="Times New Roman"/>
              </w:rPr>
            </w:pPr>
          </w:p>
        </w:tc>
        <w:tc>
          <w:tcPr>
            <w:tcW w:w="1654" w:type="dxa"/>
          </w:tcPr>
          <w:p w:rsidR="004F15C7" w:rsidRPr="00E74875" w:rsidRDefault="004F15C7" w:rsidP="00C96EED">
            <w:pPr>
              <w:spacing w:after="0"/>
              <w:rPr>
                <w:rFonts w:ascii="Times New Roman" w:eastAsia="Times New Roman" w:hAnsi="Times New Roman" w:cs="Times New Roman"/>
              </w:rPr>
            </w:pPr>
          </w:p>
        </w:tc>
        <w:tc>
          <w:tcPr>
            <w:tcW w:w="4374" w:type="dxa"/>
          </w:tcPr>
          <w:p w:rsidR="004F15C7" w:rsidRPr="00E74875" w:rsidRDefault="004F15C7" w:rsidP="00C96EED">
            <w:pPr>
              <w:spacing w:after="0"/>
              <w:rPr>
                <w:rFonts w:ascii="Times New Roman" w:eastAsia="Times New Roman" w:hAnsi="Times New Roman" w:cs="Times New Roman"/>
              </w:rPr>
            </w:pPr>
          </w:p>
        </w:tc>
        <w:tc>
          <w:tcPr>
            <w:tcW w:w="2177" w:type="dxa"/>
          </w:tcPr>
          <w:p w:rsidR="004F15C7" w:rsidRPr="00E74875" w:rsidRDefault="004F15C7" w:rsidP="00C96EED">
            <w:pPr>
              <w:spacing w:after="0"/>
              <w:rPr>
                <w:rFonts w:ascii="Times New Roman" w:eastAsia="Times New Roman" w:hAnsi="Times New Roman" w:cs="Times New Roman"/>
              </w:rPr>
            </w:pPr>
            <w:r>
              <w:rPr>
                <w:rFonts w:ascii="Times New Roman" w:eastAsia="Times New Roman" w:hAnsi="Times New Roman" w:cs="Times New Roman"/>
              </w:rPr>
              <w:t>(Asil )</w:t>
            </w:r>
          </w:p>
        </w:tc>
      </w:tr>
      <w:tr w:rsidR="004F15C7" w:rsidRPr="00E74875" w:rsidTr="00C96EED">
        <w:trPr>
          <w:trHeight w:val="284"/>
        </w:trPr>
        <w:tc>
          <w:tcPr>
            <w:tcW w:w="803" w:type="dxa"/>
          </w:tcPr>
          <w:p w:rsidR="004F15C7" w:rsidRPr="00E74875" w:rsidRDefault="004F15C7" w:rsidP="004F15C7">
            <w:pPr>
              <w:numPr>
                <w:ilvl w:val="0"/>
                <w:numId w:val="1"/>
              </w:numPr>
              <w:spacing w:after="0" w:line="240" w:lineRule="auto"/>
              <w:rPr>
                <w:rFonts w:ascii="Times New Roman" w:eastAsia="Times New Roman" w:hAnsi="Times New Roman" w:cs="Times New Roman"/>
              </w:rPr>
            </w:pPr>
          </w:p>
        </w:tc>
        <w:tc>
          <w:tcPr>
            <w:tcW w:w="846" w:type="dxa"/>
          </w:tcPr>
          <w:p w:rsidR="004F15C7" w:rsidRPr="00E74875" w:rsidRDefault="004F15C7" w:rsidP="00C96EED">
            <w:pPr>
              <w:spacing w:after="0"/>
              <w:rPr>
                <w:rFonts w:ascii="Times New Roman" w:eastAsia="Times New Roman" w:hAnsi="Times New Roman" w:cs="Times New Roman"/>
              </w:rPr>
            </w:pPr>
          </w:p>
        </w:tc>
        <w:tc>
          <w:tcPr>
            <w:tcW w:w="1654" w:type="dxa"/>
          </w:tcPr>
          <w:p w:rsidR="004F15C7" w:rsidRPr="00E74875" w:rsidRDefault="004F15C7" w:rsidP="00C96EED">
            <w:pPr>
              <w:spacing w:after="0"/>
              <w:rPr>
                <w:rFonts w:ascii="Times New Roman" w:eastAsia="Times New Roman" w:hAnsi="Times New Roman" w:cs="Times New Roman"/>
              </w:rPr>
            </w:pPr>
          </w:p>
        </w:tc>
        <w:tc>
          <w:tcPr>
            <w:tcW w:w="4374" w:type="dxa"/>
          </w:tcPr>
          <w:p w:rsidR="004F15C7" w:rsidRPr="00E74875" w:rsidRDefault="004F15C7" w:rsidP="00C96EED">
            <w:pPr>
              <w:spacing w:after="0"/>
              <w:rPr>
                <w:rFonts w:ascii="Times New Roman" w:eastAsia="Times New Roman" w:hAnsi="Times New Roman" w:cs="Times New Roman"/>
              </w:rPr>
            </w:pPr>
          </w:p>
        </w:tc>
        <w:tc>
          <w:tcPr>
            <w:tcW w:w="2177" w:type="dxa"/>
          </w:tcPr>
          <w:p w:rsidR="004F15C7" w:rsidRPr="00E74875" w:rsidRDefault="004F15C7" w:rsidP="00C96EED">
            <w:pPr>
              <w:spacing w:after="0"/>
              <w:rPr>
                <w:rFonts w:ascii="Times New Roman" w:eastAsia="Times New Roman" w:hAnsi="Times New Roman" w:cs="Times New Roman"/>
              </w:rPr>
            </w:pPr>
            <w:r>
              <w:rPr>
                <w:rFonts w:ascii="Times New Roman" w:eastAsia="Times New Roman" w:hAnsi="Times New Roman" w:cs="Times New Roman"/>
              </w:rPr>
              <w:t>(Asil )</w:t>
            </w:r>
          </w:p>
        </w:tc>
      </w:tr>
      <w:tr w:rsidR="004F15C7" w:rsidRPr="00E74875" w:rsidTr="00C96EED">
        <w:trPr>
          <w:trHeight w:val="284"/>
        </w:trPr>
        <w:tc>
          <w:tcPr>
            <w:tcW w:w="803" w:type="dxa"/>
          </w:tcPr>
          <w:p w:rsidR="004F15C7" w:rsidRPr="00E74875" w:rsidRDefault="004F15C7" w:rsidP="004F15C7">
            <w:pPr>
              <w:numPr>
                <w:ilvl w:val="0"/>
                <w:numId w:val="1"/>
              </w:numPr>
              <w:spacing w:after="0" w:line="240" w:lineRule="auto"/>
              <w:rPr>
                <w:rFonts w:ascii="Times New Roman" w:eastAsia="Times New Roman" w:hAnsi="Times New Roman" w:cs="Times New Roman"/>
              </w:rPr>
            </w:pPr>
          </w:p>
        </w:tc>
        <w:tc>
          <w:tcPr>
            <w:tcW w:w="846" w:type="dxa"/>
          </w:tcPr>
          <w:p w:rsidR="004F15C7" w:rsidRPr="00E74875" w:rsidRDefault="004F15C7" w:rsidP="00C96EED">
            <w:pPr>
              <w:spacing w:after="0"/>
              <w:rPr>
                <w:rFonts w:ascii="Times New Roman" w:eastAsia="Times New Roman" w:hAnsi="Times New Roman" w:cs="Times New Roman"/>
              </w:rPr>
            </w:pPr>
          </w:p>
        </w:tc>
        <w:tc>
          <w:tcPr>
            <w:tcW w:w="1654" w:type="dxa"/>
          </w:tcPr>
          <w:p w:rsidR="004F15C7" w:rsidRPr="00E74875" w:rsidRDefault="004F15C7" w:rsidP="00C96EED">
            <w:pPr>
              <w:spacing w:after="0"/>
              <w:rPr>
                <w:rFonts w:ascii="Times New Roman" w:eastAsia="Times New Roman" w:hAnsi="Times New Roman" w:cs="Times New Roman"/>
              </w:rPr>
            </w:pPr>
          </w:p>
        </w:tc>
        <w:tc>
          <w:tcPr>
            <w:tcW w:w="4374" w:type="dxa"/>
          </w:tcPr>
          <w:p w:rsidR="004F15C7" w:rsidRPr="00E74875" w:rsidRDefault="004F15C7" w:rsidP="00C96EED">
            <w:pPr>
              <w:spacing w:after="0"/>
              <w:rPr>
                <w:rFonts w:ascii="Times New Roman" w:eastAsia="Times New Roman" w:hAnsi="Times New Roman" w:cs="Times New Roman"/>
              </w:rPr>
            </w:pPr>
          </w:p>
        </w:tc>
        <w:tc>
          <w:tcPr>
            <w:tcW w:w="2177" w:type="dxa"/>
          </w:tcPr>
          <w:p w:rsidR="004F15C7" w:rsidRPr="00E74875" w:rsidRDefault="004F15C7" w:rsidP="00C96EED">
            <w:pPr>
              <w:spacing w:after="0"/>
              <w:rPr>
                <w:rFonts w:ascii="Times New Roman" w:eastAsia="Times New Roman" w:hAnsi="Times New Roman" w:cs="Times New Roman"/>
              </w:rPr>
            </w:pPr>
            <w:r>
              <w:rPr>
                <w:rFonts w:ascii="Times New Roman" w:eastAsia="Times New Roman" w:hAnsi="Times New Roman" w:cs="Times New Roman"/>
              </w:rPr>
              <w:t>(Yedek)</w:t>
            </w:r>
          </w:p>
        </w:tc>
      </w:tr>
      <w:tr w:rsidR="004F15C7" w:rsidRPr="00E74875" w:rsidTr="00C96EED">
        <w:trPr>
          <w:trHeight w:val="284"/>
        </w:trPr>
        <w:tc>
          <w:tcPr>
            <w:tcW w:w="803" w:type="dxa"/>
          </w:tcPr>
          <w:p w:rsidR="004F15C7" w:rsidRPr="00E74875" w:rsidRDefault="004F15C7" w:rsidP="004F15C7">
            <w:pPr>
              <w:numPr>
                <w:ilvl w:val="0"/>
                <w:numId w:val="1"/>
              </w:numPr>
              <w:spacing w:after="0" w:line="240" w:lineRule="auto"/>
              <w:rPr>
                <w:rFonts w:ascii="Times New Roman" w:eastAsia="Times New Roman" w:hAnsi="Times New Roman" w:cs="Times New Roman"/>
              </w:rPr>
            </w:pPr>
          </w:p>
        </w:tc>
        <w:tc>
          <w:tcPr>
            <w:tcW w:w="846" w:type="dxa"/>
          </w:tcPr>
          <w:p w:rsidR="004F15C7" w:rsidRPr="00E74875" w:rsidRDefault="004F15C7" w:rsidP="00C96EED">
            <w:pPr>
              <w:spacing w:after="0"/>
              <w:rPr>
                <w:rFonts w:ascii="Times New Roman" w:eastAsia="Times New Roman" w:hAnsi="Times New Roman" w:cs="Times New Roman"/>
              </w:rPr>
            </w:pPr>
          </w:p>
        </w:tc>
        <w:tc>
          <w:tcPr>
            <w:tcW w:w="1654" w:type="dxa"/>
          </w:tcPr>
          <w:p w:rsidR="004F15C7" w:rsidRPr="00E74875" w:rsidRDefault="004F15C7" w:rsidP="00C96EED">
            <w:pPr>
              <w:spacing w:after="0"/>
              <w:rPr>
                <w:rFonts w:ascii="Times New Roman" w:eastAsia="Times New Roman" w:hAnsi="Times New Roman" w:cs="Times New Roman"/>
              </w:rPr>
            </w:pPr>
          </w:p>
        </w:tc>
        <w:tc>
          <w:tcPr>
            <w:tcW w:w="4374" w:type="dxa"/>
          </w:tcPr>
          <w:p w:rsidR="004F15C7" w:rsidRPr="00E74875" w:rsidRDefault="004F15C7" w:rsidP="00C96EED">
            <w:pPr>
              <w:spacing w:after="0"/>
              <w:rPr>
                <w:rFonts w:ascii="Times New Roman" w:eastAsia="Times New Roman" w:hAnsi="Times New Roman" w:cs="Times New Roman"/>
              </w:rPr>
            </w:pPr>
          </w:p>
        </w:tc>
        <w:tc>
          <w:tcPr>
            <w:tcW w:w="2177" w:type="dxa"/>
          </w:tcPr>
          <w:p w:rsidR="004F15C7" w:rsidRPr="00E74875" w:rsidRDefault="004F15C7" w:rsidP="00C96EED">
            <w:pPr>
              <w:spacing w:after="0"/>
              <w:rPr>
                <w:rFonts w:ascii="Times New Roman" w:eastAsia="Times New Roman" w:hAnsi="Times New Roman" w:cs="Times New Roman"/>
              </w:rPr>
            </w:pPr>
            <w:r>
              <w:rPr>
                <w:rFonts w:ascii="Times New Roman" w:eastAsia="Times New Roman" w:hAnsi="Times New Roman" w:cs="Times New Roman"/>
              </w:rPr>
              <w:t>(Yedek)</w:t>
            </w:r>
          </w:p>
        </w:tc>
      </w:tr>
      <w:tr w:rsidR="004F15C7" w:rsidRPr="00E74875" w:rsidTr="00C96EED">
        <w:trPr>
          <w:trHeight w:val="284"/>
        </w:trPr>
        <w:tc>
          <w:tcPr>
            <w:tcW w:w="803" w:type="dxa"/>
          </w:tcPr>
          <w:p w:rsidR="004F15C7" w:rsidRPr="00E74875" w:rsidRDefault="004F15C7" w:rsidP="004F15C7">
            <w:pPr>
              <w:numPr>
                <w:ilvl w:val="0"/>
                <w:numId w:val="1"/>
              </w:numPr>
              <w:spacing w:after="0" w:line="240" w:lineRule="auto"/>
              <w:rPr>
                <w:rFonts w:ascii="Times New Roman" w:eastAsia="Times New Roman" w:hAnsi="Times New Roman" w:cs="Times New Roman"/>
              </w:rPr>
            </w:pPr>
          </w:p>
        </w:tc>
        <w:tc>
          <w:tcPr>
            <w:tcW w:w="846" w:type="dxa"/>
          </w:tcPr>
          <w:p w:rsidR="004F15C7" w:rsidRPr="00E74875" w:rsidRDefault="004F15C7" w:rsidP="00C96EED">
            <w:pPr>
              <w:spacing w:after="0"/>
              <w:rPr>
                <w:rFonts w:ascii="Times New Roman" w:eastAsia="Times New Roman" w:hAnsi="Times New Roman" w:cs="Times New Roman"/>
              </w:rPr>
            </w:pPr>
          </w:p>
        </w:tc>
        <w:tc>
          <w:tcPr>
            <w:tcW w:w="1654" w:type="dxa"/>
          </w:tcPr>
          <w:p w:rsidR="004F15C7" w:rsidRPr="00E74875" w:rsidRDefault="004F15C7" w:rsidP="00C96EED">
            <w:pPr>
              <w:spacing w:after="0"/>
              <w:rPr>
                <w:rFonts w:ascii="Times New Roman" w:eastAsia="Times New Roman" w:hAnsi="Times New Roman" w:cs="Times New Roman"/>
              </w:rPr>
            </w:pPr>
          </w:p>
        </w:tc>
        <w:tc>
          <w:tcPr>
            <w:tcW w:w="4374" w:type="dxa"/>
          </w:tcPr>
          <w:p w:rsidR="004F15C7" w:rsidRPr="00E74875" w:rsidRDefault="004F15C7" w:rsidP="00C96EED">
            <w:pPr>
              <w:spacing w:after="0"/>
              <w:rPr>
                <w:rFonts w:ascii="Times New Roman" w:eastAsia="Times New Roman" w:hAnsi="Times New Roman" w:cs="Times New Roman"/>
              </w:rPr>
            </w:pPr>
          </w:p>
        </w:tc>
        <w:tc>
          <w:tcPr>
            <w:tcW w:w="2177" w:type="dxa"/>
          </w:tcPr>
          <w:p w:rsidR="004F15C7" w:rsidRPr="00E74875" w:rsidRDefault="004F15C7" w:rsidP="00C96EED">
            <w:pPr>
              <w:spacing w:after="0"/>
              <w:rPr>
                <w:rFonts w:ascii="Times New Roman" w:eastAsia="Times New Roman" w:hAnsi="Times New Roman" w:cs="Times New Roman"/>
              </w:rPr>
            </w:pPr>
            <w:r>
              <w:rPr>
                <w:rFonts w:ascii="Times New Roman" w:eastAsia="Times New Roman" w:hAnsi="Times New Roman" w:cs="Times New Roman"/>
              </w:rPr>
              <w:t>(Yedek)</w:t>
            </w:r>
          </w:p>
        </w:tc>
      </w:tr>
      <w:tr w:rsidR="004F15C7" w:rsidRPr="00E74875" w:rsidTr="00C96EED">
        <w:trPr>
          <w:trHeight w:val="284"/>
        </w:trPr>
        <w:tc>
          <w:tcPr>
            <w:tcW w:w="803" w:type="dxa"/>
          </w:tcPr>
          <w:p w:rsidR="004F15C7" w:rsidRPr="00E74875" w:rsidRDefault="004F15C7" w:rsidP="004F15C7">
            <w:pPr>
              <w:numPr>
                <w:ilvl w:val="0"/>
                <w:numId w:val="1"/>
              </w:numPr>
              <w:spacing w:after="0" w:line="240" w:lineRule="auto"/>
              <w:rPr>
                <w:rFonts w:ascii="Times New Roman" w:eastAsia="Times New Roman" w:hAnsi="Times New Roman" w:cs="Times New Roman"/>
              </w:rPr>
            </w:pPr>
          </w:p>
        </w:tc>
        <w:tc>
          <w:tcPr>
            <w:tcW w:w="846" w:type="dxa"/>
          </w:tcPr>
          <w:p w:rsidR="004F15C7" w:rsidRPr="00E74875" w:rsidRDefault="004F15C7" w:rsidP="00C96EED">
            <w:pPr>
              <w:spacing w:after="0"/>
              <w:rPr>
                <w:rFonts w:ascii="Times New Roman" w:eastAsia="Times New Roman" w:hAnsi="Times New Roman" w:cs="Times New Roman"/>
              </w:rPr>
            </w:pPr>
          </w:p>
        </w:tc>
        <w:tc>
          <w:tcPr>
            <w:tcW w:w="1654" w:type="dxa"/>
          </w:tcPr>
          <w:p w:rsidR="004F15C7" w:rsidRPr="00E74875" w:rsidRDefault="004F15C7" w:rsidP="00C96EED">
            <w:pPr>
              <w:spacing w:after="0"/>
              <w:rPr>
                <w:rFonts w:ascii="Times New Roman" w:eastAsia="Times New Roman" w:hAnsi="Times New Roman" w:cs="Times New Roman"/>
              </w:rPr>
            </w:pPr>
          </w:p>
        </w:tc>
        <w:tc>
          <w:tcPr>
            <w:tcW w:w="4374" w:type="dxa"/>
          </w:tcPr>
          <w:p w:rsidR="004F15C7" w:rsidRDefault="004F15C7" w:rsidP="00C96EED">
            <w:pPr>
              <w:spacing w:after="0"/>
              <w:rPr>
                <w:rFonts w:ascii="Times New Roman" w:eastAsia="Times New Roman" w:hAnsi="Times New Roman" w:cs="Times New Roman"/>
              </w:rPr>
            </w:pPr>
          </w:p>
        </w:tc>
        <w:tc>
          <w:tcPr>
            <w:tcW w:w="2177" w:type="dxa"/>
          </w:tcPr>
          <w:p w:rsidR="004F15C7" w:rsidRDefault="004F15C7" w:rsidP="00C96EED">
            <w:pPr>
              <w:spacing w:after="0"/>
              <w:rPr>
                <w:rFonts w:ascii="Times New Roman" w:eastAsia="Times New Roman" w:hAnsi="Times New Roman" w:cs="Times New Roman"/>
              </w:rPr>
            </w:pPr>
            <w:r>
              <w:rPr>
                <w:rFonts w:ascii="Times New Roman" w:eastAsia="Times New Roman" w:hAnsi="Times New Roman" w:cs="Times New Roman"/>
              </w:rPr>
              <w:t>(Yedek)</w:t>
            </w:r>
          </w:p>
        </w:tc>
      </w:tr>
      <w:tr w:rsidR="004F15C7" w:rsidRPr="00E74875" w:rsidTr="00C96EED">
        <w:trPr>
          <w:trHeight w:val="284"/>
        </w:trPr>
        <w:tc>
          <w:tcPr>
            <w:tcW w:w="803" w:type="dxa"/>
          </w:tcPr>
          <w:p w:rsidR="004F15C7" w:rsidRPr="00E74875" w:rsidRDefault="004F15C7" w:rsidP="004F15C7">
            <w:pPr>
              <w:numPr>
                <w:ilvl w:val="0"/>
                <w:numId w:val="1"/>
              </w:numPr>
              <w:spacing w:after="0" w:line="240" w:lineRule="auto"/>
              <w:rPr>
                <w:rFonts w:ascii="Times New Roman" w:eastAsia="Times New Roman" w:hAnsi="Times New Roman" w:cs="Times New Roman"/>
              </w:rPr>
            </w:pPr>
          </w:p>
        </w:tc>
        <w:tc>
          <w:tcPr>
            <w:tcW w:w="846" w:type="dxa"/>
          </w:tcPr>
          <w:p w:rsidR="004F15C7" w:rsidRPr="00E74875" w:rsidRDefault="004F15C7" w:rsidP="00C96EED">
            <w:pPr>
              <w:spacing w:after="0"/>
              <w:rPr>
                <w:rFonts w:ascii="Times New Roman" w:eastAsia="Times New Roman" w:hAnsi="Times New Roman" w:cs="Times New Roman"/>
              </w:rPr>
            </w:pPr>
          </w:p>
        </w:tc>
        <w:tc>
          <w:tcPr>
            <w:tcW w:w="1654" w:type="dxa"/>
          </w:tcPr>
          <w:p w:rsidR="004F15C7" w:rsidRPr="00E74875" w:rsidRDefault="004F15C7" w:rsidP="00C96EED">
            <w:pPr>
              <w:spacing w:after="0"/>
              <w:rPr>
                <w:rFonts w:ascii="Times New Roman" w:eastAsia="Times New Roman" w:hAnsi="Times New Roman" w:cs="Times New Roman"/>
              </w:rPr>
            </w:pPr>
          </w:p>
        </w:tc>
        <w:tc>
          <w:tcPr>
            <w:tcW w:w="4374" w:type="dxa"/>
          </w:tcPr>
          <w:p w:rsidR="004F15C7" w:rsidRDefault="004F15C7" w:rsidP="00C96EED">
            <w:pPr>
              <w:spacing w:after="0"/>
              <w:rPr>
                <w:rFonts w:ascii="Times New Roman" w:eastAsia="Times New Roman" w:hAnsi="Times New Roman" w:cs="Times New Roman"/>
              </w:rPr>
            </w:pPr>
          </w:p>
        </w:tc>
        <w:tc>
          <w:tcPr>
            <w:tcW w:w="2177" w:type="dxa"/>
          </w:tcPr>
          <w:p w:rsidR="004F15C7" w:rsidRPr="00E74875" w:rsidRDefault="004F15C7" w:rsidP="00C96EED">
            <w:pPr>
              <w:spacing w:after="0"/>
              <w:rPr>
                <w:rFonts w:ascii="Times New Roman" w:eastAsia="Times New Roman" w:hAnsi="Times New Roman" w:cs="Times New Roman"/>
              </w:rPr>
            </w:pPr>
            <w:r>
              <w:rPr>
                <w:rFonts w:ascii="Times New Roman" w:eastAsia="Times New Roman" w:hAnsi="Times New Roman" w:cs="Times New Roman"/>
              </w:rPr>
              <w:t>(Yedek)</w:t>
            </w:r>
          </w:p>
        </w:tc>
      </w:tr>
      <w:tr w:rsidR="004F15C7" w:rsidRPr="00E74875" w:rsidTr="00C96EED">
        <w:trPr>
          <w:trHeight w:val="284"/>
        </w:trPr>
        <w:tc>
          <w:tcPr>
            <w:tcW w:w="803" w:type="dxa"/>
          </w:tcPr>
          <w:p w:rsidR="004F15C7" w:rsidRPr="00E74875" w:rsidRDefault="004F15C7" w:rsidP="004F15C7">
            <w:pPr>
              <w:numPr>
                <w:ilvl w:val="0"/>
                <w:numId w:val="1"/>
              </w:numPr>
              <w:spacing w:after="0" w:line="240" w:lineRule="auto"/>
              <w:rPr>
                <w:rFonts w:ascii="Times New Roman" w:eastAsia="Times New Roman" w:hAnsi="Times New Roman" w:cs="Times New Roman"/>
              </w:rPr>
            </w:pPr>
          </w:p>
        </w:tc>
        <w:tc>
          <w:tcPr>
            <w:tcW w:w="846" w:type="dxa"/>
          </w:tcPr>
          <w:p w:rsidR="004F15C7" w:rsidRPr="00E74875" w:rsidRDefault="004F15C7" w:rsidP="00C96EED">
            <w:pPr>
              <w:spacing w:after="0"/>
              <w:rPr>
                <w:rFonts w:ascii="Times New Roman" w:eastAsia="Times New Roman" w:hAnsi="Times New Roman" w:cs="Times New Roman"/>
              </w:rPr>
            </w:pPr>
          </w:p>
        </w:tc>
        <w:tc>
          <w:tcPr>
            <w:tcW w:w="1654" w:type="dxa"/>
          </w:tcPr>
          <w:p w:rsidR="004F15C7" w:rsidRPr="00E74875" w:rsidRDefault="004F15C7" w:rsidP="00C96EED">
            <w:pPr>
              <w:spacing w:after="0"/>
              <w:rPr>
                <w:rFonts w:ascii="Times New Roman" w:eastAsia="Times New Roman" w:hAnsi="Times New Roman" w:cs="Times New Roman"/>
              </w:rPr>
            </w:pPr>
          </w:p>
        </w:tc>
        <w:tc>
          <w:tcPr>
            <w:tcW w:w="4374" w:type="dxa"/>
          </w:tcPr>
          <w:p w:rsidR="004F15C7" w:rsidRDefault="004F15C7" w:rsidP="00C96EED">
            <w:pPr>
              <w:spacing w:after="0"/>
              <w:rPr>
                <w:rFonts w:ascii="Times New Roman" w:eastAsia="Times New Roman" w:hAnsi="Times New Roman" w:cs="Times New Roman"/>
              </w:rPr>
            </w:pPr>
          </w:p>
        </w:tc>
        <w:tc>
          <w:tcPr>
            <w:tcW w:w="2177" w:type="dxa"/>
          </w:tcPr>
          <w:p w:rsidR="004F15C7" w:rsidRDefault="004F15C7" w:rsidP="00C96EED">
            <w:pPr>
              <w:spacing w:after="0"/>
              <w:rPr>
                <w:rFonts w:ascii="Times New Roman" w:eastAsia="Times New Roman" w:hAnsi="Times New Roman" w:cs="Times New Roman"/>
              </w:rPr>
            </w:pPr>
            <w:r>
              <w:rPr>
                <w:rFonts w:ascii="Times New Roman" w:eastAsia="Times New Roman" w:hAnsi="Times New Roman" w:cs="Times New Roman"/>
              </w:rPr>
              <w:t>(Yedek)</w:t>
            </w:r>
          </w:p>
        </w:tc>
      </w:tr>
    </w:tbl>
    <w:p w:rsidR="004F15C7" w:rsidRDefault="004F15C7" w:rsidP="004F15C7">
      <w:pPr>
        <w:spacing w:after="0"/>
        <w:rPr>
          <w:rFonts w:ascii="Times New Roman" w:eastAsia="Times New Roman" w:hAnsi="Times New Roman" w:cs="Times New Roman"/>
        </w:rPr>
      </w:pPr>
    </w:p>
    <w:p w:rsidR="004F15C7" w:rsidRPr="00761F1B" w:rsidRDefault="004F15C7" w:rsidP="004F15C7">
      <w:pPr>
        <w:ind w:firstLine="708"/>
        <w:jc w:val="both"/>
        <w:rPr>
          <w:rFonts w:ascii="Times New Roman" w:eastAsia="Times New Roman" w:hAnsi="Times New Roman" w:cs="Times New Roman"/>
        </w:rPr>
      </w:pPr>
      <w:r w:rsidRPr="00761F1B">
        <w:rPr>
          <w:rFonts w:ascii="Calibri" w:eastAsia="Times New Roman" w:hAnsi="Calibri" w:cs="Times New Roman"/>
        </w:rPr>
        <w:t xml:space="preserve">Yukarıda belirtilen turnuvaya, yukarıda belirtilen takım kadrosu ile katılacağımızı; Turnuva Yürütme Kurulu tarafından belirlenen </w:t>
      </w:r>
      <w:proofErr w:type="gramStart"/>
      <w:r w:rsidRPr="00761F1B">
        <w:rPr>
          <w:rFonts w:ascii="Calibri" w:eastAsia="Times New Roman" w:hAnsi="Calibri" w:cs="Times New Roman"/>
        </w:rPr>
        <w:t>fikstüre</w:t>
      </w:r>
      <w:proofErr w:type="gramEnd"/>
      <w:r w:rsidRPr="00761F1B">
        <w:rPr>
          <w:rFonts w:ascii="Calibri" w:eastAsia="Times New Roman" w:hAnsi="Calibri" w:cs="Times New Roman"/>
        </w:rPr>
        <w:t xml:space="preserve"> ve oyun kurallarına uyacağımızı; verilecek kararlara saygılı olacağımızı kabul ve beyan ederim.</w:t>
      </w:r>
    </w:p>
    <w:p w:rsidR="004F15C7" w:rsidRPr="00761F1B" w:rsidRDefault="004F15C7" w:rsidP="004F15C7">
      <w:pPr>
        <w:ind w:left="5664" w:firstLine="708"/>
        <w:jc w:val="center"/>
        <w:rPr>
          <w:rFonts w:ascii="Times New Roman" w:eastAsia="Times New Roman" w:hAnsi="Times New Roman" w:cs="Times New Roman"/>
        </w:rPr>
      </w:pPr>
      <w:r w:rsidRPr="00761F1B">
        <w:rPr>
          <w:rFonts w:ascii="Calibri" w:eastAsia="Times New Roman" w:hAnsi="Calibri" w:cs="Times New Roman"/>
          <w:b/>
        </w:rPr>
        <w:t>Kurum Amiri</w:t>
      </w:r>
    </w:p>
    <w:p w:rsidR="004F15C7" w:rsidRPr="00761F1B" w:rsidRDefault="004F15C7" w:rsidP="004F15C7">
      <w:pPr>
        <w:jc w:val="center"/>
        <w:rPr>
          <w:rFonts w:ascii="Times New Roman" w:eastAsia="Times New Roman" w:hAnsi="Times New Roman" w:cs="Times New Roman"/>
        </w:rPr>
      </w:pPr>
      <w:r w:rsidRPr="00761F1B">
        <w:rPr>
          <w:rFonts w:ascii="Calibri" w:eastAsia="Times New Roman" w:hAnsi="Calibri" w:cs="Times New Roman"/>
          <w:b/>
        </w:rPr>
        <w:t xml:space="preserve">                                                                                                                             Tarih</w:t>
      </w:r>
    </w:p>
    <w:p w:rsidR="000F71AF" w:rsidRDefault="004F15C7" w:rsidP="00505D7B">
      <w:pPr>
        <w:jc w:val="center"/>
        <w:rPr>
          <w:color w:val="000000"/>
          <w:sz w:val="25"/>
          <w:szCs w:val="25"/>
        </w:rPr>
      </w:pPr>
      <w:r w:rsidRPr="00761F1B">
        <w:rPr>
          <w:rFonts w:ascii="Calibri" w:eastAsia="Times New Roman" w:hAnsi="Calibri" w:cs="Times New Roman"/>
          <w:b/>
        </w:rPr>
        <w:t xml:space="preserve">                                                                                                                             İmza</w:t>
      </w:r>
    </w:p>
    <w:p w:rsidR="000F71AF" w:rsidRPr="000F71AF" w:rsidRDefault="000F71AF" w:rsidP="000F71AF">
      <w:pPr>
        <w:rPr>
          <w:sz w:val="25"/>
          <w:szCs w:val="25"/>
        </w:rPr>
      </w:pPr>
    </w:p>
    <w:p w:rsidR="000F71AF" w:rsidRDefault="000F71AF" w:rsidP="000F71AF">
      <w:pPr>
        <w:rPr>
          <w:sz w:val="25"/>
          <w:szCs w:val="25"/>
        </w:rPr>
      </w:pPr>
    </w:p>
    <w:p w:rsidR="004F15C7" w:rsidRPr="000F71AF" w:rsidRDefault="000F71AF" w:rsidP="000F71AF">
      <w:pPr>
        <w:rPr>
          <w:sz w:val="25"/>
          <w:szCs w:val="25"/>
        </w:rPr>
      </w:pPr>
      <w:r>
        <w:rPr>
          <w:sz w:val="25"/>
          <w:szCs w:val="25"/>
        </w:rPr>
        <w:t xml:space="preserve">Not: </w:t>
      </w:r>
      <w:r>
        <w:rPr>
          <w:rFonts w:ascii="Calibri" w:eastAsia="Times New Roman" w:hAnsi="Calibri" w:cs="Times New Roman"/>
        </w:rPr>
        <w:t>(Müsabaka süresince takımın başında bulunacak kişi, okulun kadrolu öğretmeni olacaktır)</w:t>
      </w:r>
    </w:p>
    <w:sectPr w:rsidR="004F15C7" w:rsidRPr="000F71AF" w:rsidSect="00C008CF">
      <w:footerReference w:type="default" r:id="rId13"/>
      <w:pgSz w:w="11906" w:h="16838"/>
      <w:pgMar w:top="709" w:right="566" w:bottom="56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837" w:rsidRDefault="00175837" w:rsidP="00A30208">
      <w:pPr>
        <w:spacing w:after="0" w:line="240" w:lineRule="auto"/>
      </w:pPr>
      <w:r>
        <w:separator/>
      </w:r>
    </w:p>
  </w:endnote>
  <w:endnote w:type="continuationSeparator" w:id="0">
    <w:p w:rsidR="00175837" w:rsidRDefault="00175837" w:rsidP="00A30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208" w:rsidRPr="0096771A" w:rsidRDefault="00A30208" w:rsidP="00A30208">
    <w:pPr>
      <w:pStyle w:val="Altbilgi"/>
      <w:pBdr>
        <w:top w:val="thinThickSmallGap" w:sz="24" w:space="1" w:color="622423" w:themeColor="accent2" w:themeShade="7F"/>
      </w:pBdr>
      <w:rPr>
        <w:rFonts w:asciiTheme="majorHAnsi" w:eastAsiaTheme="majorEastAsia" w:hAnsiTheme="majorHAnsi" w:cstheme="majorBidi"/>
        <w:sz w:val="20"/>
        <w:szCs w:val="20"/>
      </w:rPr>
    </w:pPr>
    <w:r w:rsidRPr="0096771A">
      <w:rPr>
        <w:rFonts w:asciiTheme="majorHAnsi" w:eastAsiaTheme="majorEastAsia" w:hAnsiTheme="majorHAnsi" w:cstheme="majorBidi"/>
        <w:sz w:val="20"/>
        <w:szCs w:val="20"/>
      </w:rPr>
      <w:t xml:space="preserve">Sumbas İlçe </w:t>
    </w:r>
    <w:r>
      <w:rPr>
        <w:rFonts w:asciiTheme="majorHAnsi" w:eastAsiaTheme="majorEastAsia" w:hAnsiTheme="majorHAnsi" w:cstheme="majorBidi"/>
        <w:sz w:val="20"/>
        <w:szCs w:val="20"/>
      </w:rPr>
      <w:t xml:space="preserve">Milli </w:t>
    </w:r>
    <w:r w:rsidRPr="0096771A">
      <w:rPr>
        <w:rFonts w:asciiTheme="majorHAnsi" w:eastAsiaTheme="majorEastAsia" w:hAnsiTheme="majorHAnsi" w:cstheme="majorBidi"/>
        <w:sz w:val="20"/>
        <w:szCs w:val="20"/>
      </w:rPr>
      <w:t>Eğitim Müdürlüğü</w:t>
    </w:r>
    <w:r w:rsidRPr="0096771A">
      <w:rPr>
        <w:rFonts w:asciiTheme="majorHAnsi" w:eastAsiaTheme="majorEastAsia" w:hAnsiTheme="majorHAnsi" w:cstheme="majorBidi"/>
        <w:sz w:val="20"/>
        <w:szCs w:val="20"/>
      </w:rPr>
      <w:br/>
      <w:t>Tel: 0 328 784 83 84</w:t>
    </w:r>
    <w:r w:rsidRPr="0096771A">
      <w:rPr>
        <w:rFonts w:asciiTheme="majorHAnsi" w:eastAsiaTheme="majorEastAsia" w:hAnsiTheme="majorHAnsi" w:cstheme="majorBidi"/>
        <w:sz w:val="20"/>
        <w:szCs w:val="20"/>
      </w:rPr>
      <w:br/>
      <w:t>E-Posta: sumbasmem@gmail.com</w:t>
    </w:r>
    <w:r w:rsidRPr="0096771A">
      <w:rPr>
        <w:rFonts w:asciiTheme="majorHAnsi" w:eastAsiaTheme="majorEastAsia" w:hAnsiTheme="majorHAnsi" w:cstheme="majorBidi"/>
        <w:sz w:val="20"/>
        <w:szCs w:val="20"/>
      </w:rPr>
      <w:ptab w:relativeTo="margin" w:alignment="right" w:leader="none"/>
    </w:r>
    <w:r w:rsidRPr="0096771A">
      <w:rPr>
        <w:rFonts w:asciiTheme="majorHAnsi" w:eastAsiaTheme="majorEastAsia" w:hAnsiTheme="majorHAnsi" w:cstheme="majorBidi"/>
        <w:sz w:val="20"/>
        <w:szCs w:val="20"/>
      </w:rPr>
      <w:t xml:space="preserve">Sayfa </w:t>
    </w:r>
    <w:r w:rsidRPr="0096771A">
      <w:rPr>
        <w:sz w:val="20"/>
        <w:szCs w:val="20"/>
      </w:rPr>
      <w:fldChar w:fldCharType="begin"/>
    </w:r>
    <w:r w:rsidRPr="0096771A">
      <w:rPr>
        <w:sz w:val="20"/>
        <w:szCs w:val="20"/>
      </w:rPr>
      <w:instrText>PAGE   \* MERGEFORMAT</w:instrText>
    </w:r>
    <w:r w:rsidRPr="0096771A">
      <w:rPr>
        <w:sz w:val="20"/>
        <w:szCs w:val="20"/>
      </w:rPr>
      <w:fldChar w:fldCharType="separate"/>
    </w:r>
    <w:r w:rsidR="006A2076" w:rsidRPr="006A2076">
      <w:rPr>
        <w:rFonts w:asciiTheme="majorHAnsi" w:eastAsiaTheme="majorEastAsia" w:hAnsiTheme="majorHAnsi" w:cstheme="majorBidi"/>
        <w:noProof/>
        <w:sz w:val="20"/>
        <w:szCs w:val="20"/>
      </w:rPr>
      <w:t>4</w:t>
    </w:r>
    <w:r w:rsidRPr="0096771A">
      <w:rPr>
        <w:rFonts w:asciiTheme="majorHAnsi" w:eastAsiaTheme="majorEastAsia" w:hAnsiTheme="majorHAnsi" w:cstheme="majorBidi"/>
        <w:sz w:val="20"/>
        <w:szCs w:val="20"/>
      </w:rPr>
      <w:fldChar w:fldCharType="end"/>
    </w:r>
  </w:p>
  <w:p w:rsidR="00A30208" w:rsidRDefault="00A3020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837" w:rsidRDefault="00175837" w:rsidP="00A30208">
      <w:pPr>
        <w:spacing w:after="0" w:line="240" w:lineRule="auto"/>
      </w:pPr>
      <w:r>
        <w:separator/>
      </w:r>
    </w:p>
  </w:footnote>
  <w:footnote w:type="continuationSeparator" w:id="0">
    <w:p w:rsidR="00175837" w:rsidRDefault="00175837" w:rsidP="00A302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50AB0"/>
    <w:multiLevelType w:val="hybridMultilevel"/>
    <w:tmpl w:val="5C9ADE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CBC361E"/>
    <w:multiLevelType w:val="hybridMultilevel"/>
    <w:tmpl w:val="C2E8E4B4"/>
    <w:lvl w:ilvl="0" w:tplc="3C3661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ECF"/>
    <w:rsid w:val="0000778F"/>
    <w:rsid w:val="000103B7"/>
    <w:rsid w:val="000106B6"/>
    <w:rsid w:val="0001323A"/>
    <w:rsid w:val="00025406"/>
    <w:rsid w:val="00042A9A"/>
    <w:rsid w:val="00044672"/>
    <w:rsid w:val="00045C83"/>
    <w:rsid w:val="0006686E"/>
    <w:rsid w:val="00093604"/>
    <w:rsid w:val="000A09C5"/>
    <w:rsid w:val="000F71AF"/>
    <w:rsid w:val="00100EA5"/>
    <w:rsid w:val="0010364B"/>
    <w:rsid w:val="001168C6"/>
    <w:rsid w:val="00132169"/>
    <w:rsid w:val="00175837"/>
    <w:rsid w:val="00185075"/>
    <w:rsid w:val="001B47E8"/>
    <w:rsid w:val="001D38C1"/>
    <w:rsid w:val="001E54D2"/>
    <w:rsid w:val="002708F7"/>
    <w:rsid w:val="002A255F"/>
    <w:rsid w:val="002B2A80"/>
    <w:rsid w:val="002B5CAF"/>
    <w:rsid w:val="002B7D3F"/>
    <w:rsid w:val="002D22D5"/>
    <w:rsid w:val="002F32C5"/>
    <w:rsid w:val="00314ED4"/>
    <w:rsid w:val="003516C1"/>
    <w:rsid w:val="00352AB4"/>
    <w:rsid w:val="003536AA"/>
    <w:rsid w:val="00366FAB"/>
    <w:rsid w:val="00392483"/>
    <w:rsid w:val="003965F9"/>
    <w:rsid w:val="003D6546"/>
    <w:rsid w:val="003E479C"/>
    <w:rsid w:val="003E5810"/>
    <w:rsid w:val="0041778C"/>
    <w:rsid w:val="004231D8"/>
    <w:rsid w:val="004262EF"/>
    <w:rsid w:val="004B09EC"/>
    <w:rsid w:val="004B6048"/>
    <w:rsid w:val="004C7465"/>
    <w:rsid w:val="004F15C7"/>
    <w:rsid w:val="00503C5F"/>
    <w:rsid w:val="00505D7B"/>
    <w:rsid w:val="00517793"/>
    <w:rsid w:val="0052460E"/>
    <w:rsid w:val="00544FD8"/>
    <w:rsid w:val="005615A9"/>
    <w:rsid w:val="0056446E"/>
    <w:rsid w:val="0057220A"/>
    <w:rsid w:val="00595EEF"/>
    <w:rsid w:val="005A4580"/>
    <w:rsid w:val="005C0424"/>
    <w:rsid w:val="005F1268"/>
    <w:rsid w:val="005F59E1"/>
    <w:rsid w:val="00603828"/>
    <w:rsid w:val="00612E4D"/>
    <w:rsid w:val="00644DC1"/>
    <w:rsid w:val="006471F2"/>
    <w:rsid w:val="006521ED"/>
    <w:rsid w:val="00652B22"/>
    <w:rsid w:val="006632B5"/>
    <w:rsid w:val="00663E97"/>
    <w:rsid w:val="0068511F"/>
    <w:rsid w:val="006947D9"/>
    <w:rsid w:val="006A2076"/>
    <w:rsid w:val="006C1A65"/>
    <w:rsid w:val="006C27BB"/>
    <w:rsid w:val="007558CD"/>
    <w:rsid w:val="007632C2"/>
    <w:rsid w:val="00772BF2"/>
    <w:rsid w:val="0078319B"/>
    <w:rsid w:val="007C15BB"/>
    <w:rsid w:val="007E05EE"/>
    <w:rsid w:val="008061A4"/>
    <w:rsid w:val="008156FF"/>
    <w:rsid w:val="00815B69"/>
    <w:rsid w:val="00835500"/>
    <w:rsid w:val="00861579"/>
    <w:rsid w:val="008A0911"/>
    <w:rsid w:val="008C06BF"/>
    <w:rsid w:val="008D48DD"/>
    <w:rsid w:val="008E6ECF"/>
    <w:rsid w:val="009039F1"/>
    <w:rsid w:val="00915380"/>
    <w:rsid w:val="00924CD1"/>
    <w:rsid w:val="00935E04"/>
    <w:rsid w:val="00951358"/>
    <w:rsid w:val="00983BDF"/>
    <w:rsid w:val="009C33FB"/>
    <w:rsid w:val="009E2101"/>
    <w:rsid w:val="00A11105"/>
    <w:rsid w:val="00A16BFE"/>
    <w:rsid w:val="00A30208"/>
    <w:rsid w:val="00A4256C"/>
    <w:rsid w:val="00A44A23"/>
    <w:rsid w:val="00A4671B"/>
    <w:rsid w:val="00A471C4"/>
    <w:rsid w:val="00A8236E"/>
    <w:rsid w:val="00A943CF"/>
    <w:rsid w:val="00AB186D"/>
    <w:rsid w:val="00AC2FB6"/>
    <w:rsid w:val="00AC6EC4"/>
    <w:rsid w:val="00AD17E0"/>
    <w:rsid w:val="00AF437D"/>
    <w:rsid w:val="00B41CF0"/>
    <w:rsid w:val="00B63FA0"/>
    <w:rsid w:val="00B6458F"/>
    <w:rsid w:val="00B64F3E"/>
    <w:rsid w:val="00B76C67"/>
    <w:rsid w:val="00B90A92"/>
    <w:rsid w:val="00BA1A86"/>
    <w:rsid w:val="00BA666A"/>
    <w:rsid w:val="00BE53DB"/>
    <w:rsid w:val="00C0034E"/>
    <w:rsid w:val="00C008CF"/>
    <w:rsid w:val="00C014D0"/>
    <w:rsid w:val="00C05851"/>
    <w:rsid w:val="00C24FDA"/>
    <w:rsid w:val="00C42600"/>
    <w:rsid w:val="00C603AF"/>
    <w:rsid w:val="00C70468"/>
    <w:rsid w:val="00CC0722"/>
    <w:rsid w:val="00CC4BB1"/>
    <w:rsid w:val="00CC6688"/>
    <w:rsid w:val="00CE042B"/>
    <w:rsid w:val="00CE3027"/>
    <w:rsid w:val="00CE4E15"/>
    <w:rsid w:val="00CE751A"/>
    <w:rsid w:val="00CF46CE"/>
    <w:rsid w:val="00D01E2E"/>
    <w:rsid w:val="00D022E3"/>
    <w:rsid w:val="00D04A33"/>
    <w:rsid w:val="00D272E4"/>
    <w:rsid w:val="00DA12F4"/>
    <w:rsid w:val="00DA4329"/>
    <w:rsid w:val="00DF4CAF"/>
    <w:rsid w:val="00E448F2"/>
    <w:rsid w:val="00E465B3"/>
    <w:rsid w:val="00E46D23"/>
    <w:rsid w:val="00E52CCE"/>
    <w:rsid w:val="00E715C2"/>
    <w:rsid w:val="00EA1468"/>
    <w:rsid w:val="00EA5F96"/>
    <w:rsid w:val="00EA779C"/>
    <w:rsid w:val="00EA7D6A"/>
    <w:rsid w:val="00EB62EE"/>
    <w:rsid w:val="00EC6FCE"/>
    <w:rsid w:val="00EE631E"/>
    <w:rsid w:val="00F3663D"/>
    <w:rsid w:val="00F4537F"/>
    <w:rsid w:val="00F811D0"/>
    <w:rsid w:val="00F90B9D"/>
    <w:rsid w:val="00F96DB1"/>
    <w:rsid w:val="00FA5E34"/>
    <w:rsid w:val="00FC2730"/>
    <w:rsid w:val="00FF78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E6EC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E6ECF"/>
    <w:rPr>
      <w:b/>
      <w:bCs/>
    </w:rPr>
  </w:style>
  <w:style w:type="paragraph" w:styleId="BalonMetni">
    <w:name w:val="Balloon Text"/>
    <w:basedOn w:val="Normal"/>
    <w:link w:val="BalonMetniChar"/>
    <w:uiPriority w:val="99"/>
    <w:semiHidden/>
    <w:unhideWhenUsed/>
    <w:rsid w:val="006C1A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1A65"/>
    <w:rPr>
      <w:rFonts w:ascii="Tahoma" w:hAnsi="Tahoma" w:cs="Tahoma"/>
      <w:sz w:val="16"/>
      <w:szCs w:val="16"/>
    </w:rPr>
  </w:style>
  <w:style w:type="character" w:customStyle="1" w:styleId="Balk2">
    <w:name w:val="Başlık #2_"/>
    <w:basedOn w:val="VarsaylanParagrafYazTipi"/>
    <w:link w:val="Balk20"/>
    <w:rsid w:val="007C15BB"/>
    <w:rPr>
      <w:rFonts w:ascii="Calibri" w:eastAsia="Calibri" w:hAnsi="Calibri" w:cs="Calibri"/>
      <w:sz w:val="21"/>
      <w:szCs w:val="21"/>
      <w:shd w:val="clear" w:color="auto" w:fill="FFFFFF"/>
    </w:rPr>
  </w:style>
  <w:style w:type="paragraph" w:customStyle="1" w:styleId="Balk20">
    <w:name w:val="Başlık #2"/>
    <w:basedOn w:val="Normal"/>
    <w:link w:val="Balk2"/>
    <w:rsid w:val="007C15BB"/>
    <w:pPr>
      <w:shd w:val="clear" w:color="auto" w:fill="FFFFFF"/>
      <w:spacing w:before="900" w:after="240" w:line="0" w:lineRule="atLeast"/>
      <w:outlineLvl w:val="1"/>
    </w:pPr>
    <w:rPr>
      <w:rFonts w:ascii="Calibri" w:eastAsia="Calibri" w:hAnsi="Calibri" w:cs="Calibri"/>
      <w:sz w:val="21"/>
      <w:szCs w:val="21"/>
    </w:rPr>
  </w:style>
  <w:style w:type="character" w:customStyle="1" w:styleId="Gvdemetni">
    <w:name w:val="Gövde metni_"/>
    <w:basedOn w:val="VarsaylanParagrafYazTipi"/>
    <w:link w:val="Gvdemetni0"/>
    <w:rsid w:val="00B64F3E"/>
    <w:rPr>
      <w:rFonts w:ascii="Calibri" w:eastAsia="Calibri" w:hAnsi="Calibri" w:cs="Calibri"/>
      <w:sz w:val="20"/>
      <w:szCs w:val="20"/>
      <w:shd w:val="clear" w:color="auto" w:fill="FFFFFF"/>
    </w:rPr>
  </w:style>
  <w:style w:type="paragraph" w:customStyle="1" w:styleId="Gvdemetni0">
    <w:name w:val="Gövde metni"/>
    <w:basedOn w:val="Normal"/>
    <w:link w:val="Gvdemetni"/>
    <w:rsid w:val="00B64F3E"/>
    <w:pPr>
      <w:shd w:val="clear" w:color="auto" w:fill="FFFFFF"/>
      <w:spacing w:before="1380" w:after="180" w:line="269" w:lineRule="exact"/>
      <w:ind w:hanging="360"/>
      <w:jc w:val="both"/>
    </w:pPr>
    <w:rPr>
      <w:rFonts w:ascii="Calibri" w:eastAsia="Calibri" w:hAnsi="Calibri" w:cs="Calibri"/>
      <w:sz w:val="20"/>
      <w:szCs w:val="20"/>
    </w:rPr>
  </w:style>
  <w:style w:type="character" w:styleId="Kpr">
    <w:name w:val="Hyperlink"/>
    <w:basedOn w:val="VarsaylanParagrafYazTipi"/>
    <w:uiPriority w:val="99"/>
    <w:unhideWhenUsed/>
    <w:rsid w:val="00DA4329"/>
    <w:rPr>
      <w:color w:val="0000FF" w:themeColor="hyperlink"/>
      <w:u w:val="single"/>
    </w:rPr>
  </w:style>
  <w:style w:type="paragraph" w:customStyle="1" w:styleId="Default">
    <w:name w:val="Default"/>
    <w:rsid w:val="008A091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TabloKlavuzu">
    <w:name w:val="Table Grid"/>
    <w:basedOn w:val="NormalTablo"/>
    <w:uiPriority w:val="59"/>
    <w:rsid w:val="00C05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302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0208"/>
  </w:style>
  <w:style w:type="paragraph" w:styleId="Altbilgi">
    <w:name w:val="footer"/>
    <w:basedOn w:val="Normal"/>
    <w:link w:val="AltbilgiChar"/>
    <w:uiPriority w:val="99"/>
    <w:unhideWhenUsed/>
    <w:rsid w:val="00A302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02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E6EC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E6ECF"/>
    <w:rPr>
      <w:b/>
      <w:bCs/>
    </w:rPr>
  </w:style>
  <w:style w:type="paragraph" w:styleId="BalonMetni">
    <w:name w:val="Balloon Text"/>
    <w:basedOn w:val="Normal"/>
    <w:link w:val="BalonMetniChar"/>
    <w:uiPriority w:val="99"/>
    <w:semiHidden/>
    <w:unhideWhenUsed/>
    <w:rsid w:val="006C1A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1A65"/>
    <w:rPr>
      <w:rFonts w:ascii="Tahoma" w:hAnsi="Tahoma" w:cs="Tahoma"/>
      <w:sz w:val="16"/>
      <w:szCs w:val="16"/>
    </w:rPr>
  </w:style>
  <w:style w:type="character" w:customStyle="1" w:styleId="Balk2">
    <w:name w:val="Başlık #2_"/>
    <w:basedOn w:val="VarsaylanParagrafYazTipi"/>
    <w:link w:val="Balk20"/>
    <w:rsid w:val="007C15BB"/>
    <w:rPr>
      <w:rFonts w:ascii="Calibri" w:eastAsia="Calibri" w:hAnsi="Calibri" w:cs="Calibri"/>
      <w:sz w:val="21"/>
      <w:szCs w:val="21"/>
      <w:shd w:val="clear" w:color="auto" w:fill="FFFFFF"/>
    </w:rPr>
  </w:style>
  <w:style w:type="paragraph" w:customStyle="1" w:styleId="Balk20">
    <w:name w:val="Başlık #2"/>
    <w:basedOn w:val="Normal"/>
    <w:link w:val="Balk2"/>
    <w:rsid w:val="007C15BB"/>
    <w:pPr>
      <w:shd w:val="clear" w:color="auto" w:fill="FFFFFF"/>
      <w:spacing w:before="900" w:after="240" w:line="0" w:lineRule="atLeast"/>
      <w:outlineLvl w:val="1"/>
    </w:pPr>
    <w:rPr>
      <w:rFonts w:ascii="Calibri" w:eastAsia="Calibri" w:hAnsi="Calibri" w:cs="Calibri"/>
      <w:sz w:val="21"/>
      <w:szCs w:val="21"/>
    </w:rPr>
  </w:style>
  <w:style w:type="character" w:customStyle="1" w:styleId="Gvdemetni">
    <w:name w:val="Gövde metni_"/>
    <w:basedOn w:val="VarsaylanParagrafYazTipi"/>
    <w:link w:val="Gvdemetni0"/>
    <w:rsid w:val="00B64F3E"/>
    <w:rPr>
      <w:rFonts w:ascii="Calibri" w:eastAsia="Calibri" w:hAnsi="Calibri" w:cs="Calibri"/>
      <w:sz w:val="20"/>
      <w:szCs w:val="20"/>
      <w:shd w:val="clear" w:color="auto" w:fill="FFFFFF"/>
    </w:rPr>
  </w:style>
  <w:style w:type="paragraph" w:customStyle="1" w:styleId="Gvdemetni0">
    <w:name w:val="Gövde metni"/>
    <w:basedOn w:val="Normal"/>
    <w:link w:val="Gvdemetni"/>
    <w:rsid w:val="00B64F3E"/>
    <w:pPr>
      <w:shd w:val="clear" w:color="auto" w:fill="FFFFFF"/>
      <w:spacing w:before="1380" w:after="180" w:line="269" w:lineRule="exact"/>
      <w:ind w:hanging="360"/>
      <w:jc w:val="both"/>
    </w:pPr>
    <w:rPr>
      <w:rFonts w:ascii="Calibri" w:eastAsia="Calibri" w:hAnsi="Calibri" w:cs="Calibri"/>
      <w:sz w:val="20"/>
      <w:szCs w:val="20"/>
    </w:rPr>
  </w:style>
  <w:style w:type="character" w:styleId="Kpr">
    <w:name w:val="Hyperlink"/>
    <w:basedOn w:val="VarsaylanParagrafYazTipi"/>
    <w:uiPriority w:val="99"/>
    <w:unhideWhenUsed/>
    <w:rsid w:val="00DA4329"/>
    <w:rPr>
      <w:color w:val="0000FF" w:themeColor="hyperlink"/>
      <w:u w:val="single"/>
    </w:rPr>
  </w:style>
  <w:style w:type="paragraph" w:customStyle="1" w:styleId="Default">
    <w:name w:val="Default"/>
    <w:rsid w:val="008A091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TabloKlavuzu">
    <w:name w:val="Table Grid"/>
    <w:basedOn w:val="NormalTablo"/>
    <w:uiPriority w:val="59"/>
    <w:rsid w:val="00C05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302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30208"/>
  </w:style>
  <w:style w:type="paragraph" w:styleId="Altbilgi">
    <w:name w:val="footer"/>
    <w:basedOn w:val="Normal"/>
    <w:link w:val="AltbilgiChar"/>
    <w:uiPriority w:val="99"/>
    <w:unhideWhenUsed/>
    <w:rsid w:val="00A302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30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6972">
      <w:bodyDiv w:val="1"/>
      <w:marLeft w:val="0"/>
      <w:marRight w:val="0"/>
      <w:marTop w:val="0"/>
      <w:marBottom w:val="0"/>
      <w:divBdr>
        <w:top w:val="none" w:sz="0" w:space="0" w:color="auto"/>
        <w:left w:val="none" w:sz="0" w:space="0" w:color="auto"/>
        <w:bottom w:val="none" w:sz="0" w:space="0" w:color="auto"/>
        <w:right w:val="none" w:sz="0" w:space="0" w:color="auto"/>
      </w:divBdr>
    </w:div>
    <w:div w:id="1761902194">
      <w:bodyDiv w:val="1"/>
      <w:marLeft w:val="0"/>
      <w:marRight w:val="0"/>
      <w:marTop w:val="0"/>
      <w:marBottom w:val="0"/>
      <w:divBdr>
        <w:top w:val="none" w:sz="0" w:space="0" w:color="auto"/>
        <w:left w:val="none" w:sz="0" w:space="0" w:color="auto"/>
        <w:bottom w:val="none" w:sz="0" w:space="0" w:color="auto"/>
        <w:right w:val="none" w:sz="0" w:space="0" w:color="auto"/>
      </w:divBdr>
    </w:div>
    <w:div w:id="185298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kulsportal.gsb.gov.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F377E-2C28-467E-B874-02BE7E3BC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4</Pages>
  <Words>1098</Words>
  <Characters>6260</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Snopy</dc:creator>
  <cp:lastModifiedBy>Microsoft</cp:lastModifiedBy>
  <cp:revision>102</cp:revision>
  <cp:lastPrinted>2017-04-24T06:37:00Z</cp:lastPrinted>
  <dcterms:created xsi:type="dcterms:W3CDTF">2014-04-04T11:31:00Z</dcterms:created>
  <dcterms:modified xsi:type="dcterms:W3CDTF">2018-04-03T12:24:00Z</dcterms:modified>
</cp:coreProperties>
</file>